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43B" w:rsidRDefault="009573DB">
      <w:pPr>
        <w:rPr>
          <w:b/>
          <w:sz w:val="32"/>
          <w:szCs w:val="32"/>
        </w:rPr>
      </w:pPr>
      <w:r>
        <w:rPr>
          <w:b/>
          <w:sz w:val="32"/>
          <w:szCs w:val="32"/>
        </w:rPr>
        <w:t>Zurück in die Gegenwart?</w:t>
      </w:r>
      <w:r w:rsidR="005D1E76" w:rsidRPr="002F2B24">
        <w:rPr>
          <w:b/>
          <w:sz w:val="32"/>
          <w:szCs w:val="32"/>
        </w:rPr>
        <w:t xml:space="preserve"> Achtsamkeit in Lebenskrisen.</w:t>
      </w:r>
    </w:p>
    <w:p w:rsidR="002F2B24" w:rsidRPr="002F2B24" w:rsidRDefault="002F2B24">
      <w:pPr>
        <w:rPr>
          <w:sz w:val="24"/>
          <w:szCs w:val="24"/>
        </w:rPr>
      </w:pPr>
      <w:r>
        <w:rPr>
          <w:sz w:val="24"/>
          <w:szCs w:val="24"/>
        </w:rPr>
        <w:t>Michael Huppertz</w:t>
      </w:r>
    </w:p>
    <w:p w:rsidR="002F2B24" w:rsidRDefault="002F2B24" w:rsidP="002F2B24">
      <w:pPr>
        <w:rPr>
          <w:b/>
          <w:sz w:val="32"/>
          <w:szCs w:val="32"/>
        </w:rPr>
      </w:pPr>
    </w:p>
    <w:p w:rsidR="00CB6E27" w:rsidRPr="00CB6E27" w:rsidRDefault="00CB6E27" w:rsidP="00CB6E27">
      <w:pPr>
        <w:spacing w:line="360" w:lineRule="auto"/>
        <w:rPr>
          <w:b/>
        </w:rPr>
      </w:pPr>
    </w:p>
    <w:p w:rsidR="002F2B24" w:rsidRDefault="00F5692A" w:rsidP="002F2B24">
      <w:pPr>
        <w:rPr>
          <w:b/>
          <w:sz w:val="28"/>
          <w:szCs w:val="28"/>
        </w:rPr>
      </w:pPr>
      <w:r>
        <w:rPr>
          <w:b/>
          <w:sz w:val="28"/>
          <w:szCs w:val="28"/>
        </w:rPr>
        <w:t>Zusammenfassung</w:t>
      </w:r>
    </w:p>
    <w:p w:rsidR="00CB6E27" w:rsidRDefault="00C918FA" w:rsidP="00CB6E27">
      <w:pPr>
        <w:spacing w:line="360" w:lineRule="auto"/>
      </w:pPr>
      <w:r>
        <w:t>Achtsamkeit ist eine Haltung, die sich nicht nur in guten, sondern auch in schlechten Zeiten bewähren kann, ja geradezu bewähren muss.</w:t>
      </w:r>
      <w:r w:rsidR="00CB6E27">
        <w:t xml:space="preserve"> Was ist eine</w:t>
      </w:r>
      <w:r w:rsidR="00E66502">
        <w:t xml:space="preserve"> </w:t>
      </w:r>
      <w:r w:rsidR="00CB6E27">
        <w:t xml:space="preserve">Lebenskrise </w:t>
      </w:r>
      <w:r w:rsidR="00E66502">
        <w:t xml:space="preserve">und wie </w:t>
      </w:r>
      <w:r w:rsidR="00CB6E27">
        <w:t>kann es gelingen</w:t>
      </w:r>
      <w:r w:rsidR="00E66502">
        <w:t xml:space="preserve">, sie mit Hilfe der Praxis der Achtsamkeit konstruktiv zu lösen. Aber kann man Lebenskrisen überhaupt bewältigen? Und wenn ja, was ist falsch daran? „Die Krise als Chance“ hat </w:t>
      </w:r>
      <w:r w:rsidR="00C67957">
        <w:t xml:space="preserve">spätestens angesichts von Lebenskrisen </w:t>
      </w:r>
      <w:r w:rsidR="00E66502">
        <w:t>etwas Unernstes</w:t>
      </w:r>
      <w:r w:rsidR="0064799E">
        <w:t xml:space="preserve">. </w:t>
      </w:r>
      <w:r w:rsidR="00BA4918">
        <w:t>Lebenskrisen beruhen</w:t>
      </w:r>
      <w:r w:rsidR="0064799E">
        <w:t xml:space="preserve"> </w:t>
      </w:r>
      <w:r w:rsidR="00BA4918">
        <w:t xml:space="preserve">auf </w:t>
      </w:r>
      <w:r w:rsidR="0064799E">
        <w:t>unwiederbringlichen Verluste</w:t>
      </w:r>
      <w:r w:rsidR="00BA4918">
        <w:t xml:space="preserve"> und</w:t>
      </w:r>
      <w:r w:rsidR="0064799E">
        <w:t xml:space="preserve"> nicht wieder gut zu machenden seelischen Schmerzen</w:t>
      </w:r>
      <w:r w:rsidR="00BA4918">
        <w:t xml:space="preserve"> und verweisen ungefragt auf </w:t>
      </w:r>
      <w:r w:rsidR="0064799E">
        <w:t>die grundsätzliche Kontingenz und Krisenhaftigkeit der menschlichen Existenz.</w:t>
      </w:r>
      <w:r w:rsidR="00677E53">
        <w:t xml:space="preserve"> </w:t>
      </w:r>
      <w:r w:rsidR="00BA4918">
        <w:t xml:space="preserve">Das Thema </w:t>
      </w:r>
      <w:r w:rsidR="0064799E">
        <w:t xml:space="preserve">„Achtsamkeit in </w:t>
      </w:r>
      <w:r>
        <w:t>Lebenskrisen</w:t>
      </w:r>
      <w:r w:rsidR="0064799E">
        <w:t>“</w:t>
      </w:r>
      <w:r w:rsidR="00370E75">
        <w:t xml:space="preserve"> legt </w:t>
      </w:r>
      <w:r w:rsidR="00111F2D">
        <w:t xml:space="preserve">daher </w:t>
      </w:r>
      <w:r w:rsidR="00CB6E27">
        <w:t xml:space="preserve">ein </w:t>
      </w:r>
      <w:r w:rsidR="0064799E">
        <w:t xml:space="preserve">existenziell bedeutsames Verständnis </w:t>
      </w:r>
      <w:r w:rsidR="0090033F">
        <w:t>vo</w:t>
      </w:r>
      <w:r w:rsidR="00370E75">
        <w:t>n Achtsamkeit nahe</w:t>
      </w:r>
      <w:r w:rsidR="0064799E">
        <w:t xml:space="preserve">. </w:t>
      </w:r>
    </w:p>
    <w:p w:rsidR="00CB6E27" w:rsidRDefault="00CB6E27" w:rsidP="00CB6E27">
      <w:pPr>
        <w:spacing w:line="360" w:lineRule="auto"/>
      </w:pPr>
    </w:p>
    <w:p w:rsidR="002F2B24" w:rsidRPr="00CB6E27" w:rsidRDefault="00CB6E27" w:rsidP="00CB6E27">
      <w:pPr>
        <w:spacing w:line="360" w:lineRule="auto"/>
      </w:pPr>
      <w:r>
        <w:rPr>
          <w:b/>
          <w:sz w:val="28"/>
          <w:szCs w:val="28"/>
        </w:rPr>
        <w:t xml:space="preserve">1. </w:t>
      </w:r>
      <w:r w:rsidR="002F2B24" w:rsidRPr="00CB6E27">
        <w:rPr>
          <w:b/>
          <w:sz w:val="28"/>
          <w:szCs w:val="28"/>
        </w:rPr>
        <w:t>Lebenskrisen</w:t>
      </w:r>
    </w:p>
    <w:p w:rsidR="00944A09" w:rsidRDefault="005D1E76" w:rsidP="00D20891">
      <w:pPr>
        <w:spacing w:line="360" w:lineRule="auto"/>
      </w:pPr>
      <w:r>
        <w:t>Wer in einer Lebenskr</w:t>
      </w:r>
      <w:r w:rsidR="00CB6E27">
        <w:t xml:space="preserve">ise steckt, </w:t>
      </w:r>
      <w:r>
        <w:t xml:space="preserve">spürt es. Er hat das Gefühl, dass ihm der Boden unter den Füßen weggezogen wird, dass es um ihn herum dunkel wird, dass er ins </w:t>
      </w:r>
      <w:r w:rsidR="009573DB">
        <w:t>Leere greift</w:t>
      </w:r>
      <w:r>
        <w:t>. Es gibt kein Vorwärts und kein Zurück und kein Verweilen, sondern nur die ziell</w:t>
      </w:r>
      <w:r w:rsidR="00D20891">
        <w:t xml:space="preserve">ose Bewegung zwischen der </w:t>
      </w:r>
      <w:r w:rsidR="003E281E">
        <w:t xml:space="preserve">verlorenen Gegenwart und Zukunft und manchmal auch der </w:t>
      </w:r>
      <w:r w:rsidR="00D20891">
        <w:t>verlorenen Ve</w:t>
      </w:r>
      <w:r w:rsidR="003E281E">
        <w:t>rgangenheit</w:t>
      </w:r>
      <w:r w:rsidR="009573DB">
        <w:t xml:space="preserve">. Eine </w:t>
      </w:r>
      <w:r>
        <w:t>Lebenskrise</w:t>
      </w:r>
      <w:r w:rsidR="009573DB">
        <w:t xml:space="preserve"> erscheint zunächst immer unlösbar. </w:t>
      </w:r>
      <w:r>
        <w:t>Lebe</w:t>
      </w:r>
      <w:r w:rsidR="00D20891">
        <w:t xml:space="preserve">nskrisen </w:t>
      </w:r>
      <w:r>
        <w:t>beginnen</w:t>
      </w:r>
      <w:r w:rsidR="00D20891">
        <w:t xml:space="preserve"> </w:t>
      </w:r>
      <w:r w:rsidR="009573DB">
        <w:t xml:space="preserve">in der Regel </w:t>
      </w:r>
      <w:r w:rsidR="00D20891">
        <w:t>mit einem bestimmten</w:t>
      </w:r>
      <w:r w:rsidR="009573DB">
        <w:t xml:space="preserve"> Ereignis</w:t>
      </w:r>
      <w:r w:rsidR="00D20891">
        <w:t>, meist einer Enttäuschung, einem Verlust, e</w:t>
      </w:r>
      <w:r w:rsidR="009573DB">
        <w:t xml:space="preserve">iner äußeren Gewalt oder dgl. Wie </w:t>
      </w:r>
      <w:r w:rsidR="00D20891">
        <w:t xml:space="preserve">Erdbeben </w:t>
      </w:r>
      <w:r w:rsidR="009573DB">
        <w:t>breiten sie sich aus und erfassen immer mehr von dem</w:t>
      </w:r>
      <w:r>
        <w:t xml:space="preserve"> was man bisher für sein L</w:t>
      </w:r>
      <w:r w:rsidR="00D20891">
        <w:t xml:space="preserve">eben gehalten hat. </w:t>
      </w:r>
      <w:r w:rsidR="00657606">
        <w:t>Je</w:t>
      </w:r>
      <w:r w:rsidR="003F4D7B">
        <w:t xml:space="preserve"> größer, je</w:t>
      </w:r>
      <w:r w:rsidR="00657606">
        <w:t xml:space="preserve"> zentral</w:t>
      </w:r>
      <w:r w:rsidR="00111F2D">
        <w:t>er, je vernetzter das Epizentrum</w:t>
      </w:r>
      <w:r w:rsidR="003F4D7B">
        <w:t xml:space="preserve">, aber auch je fragiler das Netz, umso größer die Lebenskrise. Wenn eine ältere Frau nach Hause kommt und Ihren Ehemann erhängt vorfindet, so schwinden ihr Gegenwart, Zukunft und sogar die Vergangenheit. Wenn ein junger Mann von seiner Freundin verlassen wird, so </w:t>
      </w:r>
      <w:r w:rsidR="00D20891">
        <w:t xml:space="preserve">hat das nicht die gleiche umfassende Bedeutung, aber es kann ebenfalls zu einer Lebenskrise führen, </w:t>
      </w:r>
      <w:r w:rsidR="003F4D7B">
        <w:t>weil er nicht weiß, was er als Mann ist, sein kann oder sein sollte.</w:t>
      </w:r>
      <w:r w:rsidR="00A424DF">
        <w:t xml:space="preserve"> </w:t>
      </w:r>
      <w:r w:rsidR="00944A09">
        <w:t>Lebenskrisen bedeuten immer auch einen Verlust an Orientierung.</w:t>
      </w:r>
    </w:p>
    <w:p w:rsidR="00677E53" w:rsidRPr="00111F2D" w:rsidRDefault="00A424DF" w:rsidP="00D20891">
      <w:pPr>
        <w:spacing w:line="360" w:lineRule="auto"/>
      </w:pPr>
      <w:r>
        <w:t>So wie auch schwerwiegende belastende Lebensereignisse nicht zu Lebenskrisen führen müssen, können transsubjektiv schwache Ereignisse Menschen in Lebenskrisen stürzen, weil sie z. B. der sprichwörtliche Tropfen sind, der das Fass zum Überla</w:t>
      </w:r>
      <w:r w:rsidR="00111F2D">
        <w:t xml:space="preserve">ufen bringt (z. B. eine latente Überforderung) </w:t>
      </w:r>
      <w:r w:rsidR="00111F2D">
        <w:lastRenderedPageBreak/>
        <w:t xml:space="preserve">oder weil das </w:t>
      </w:r>
      <w:r>
        <w:t>Ereignis die krisenhafte Struktu</w:t>
      </w:r>
      <w:r w:rsidR="00111F2D">
        <w:t>r des</w:t>
      </w:r>
      <w:r>
        <w:t xml:space="preserve"> Lebens zu Tage fördert</w:t>
      </w:r>
      <w:r w:rsidR="00111F2D">
        <w:t xml:space="preserve"> (ein überraschender Hinweis auf das eigene Altern). A</w:t>
      </w:r>
      <w:r>
        <w:t>uch scheinbar positive Ereignisse wie eine Beförderung ode</w:t>
      </w:r>
      <w:r w:rsidR="00111F2D">
        <w:t>r die Geburt eines Kindes kommen als Auslöser von Lebenskrisen in Frage</w:t>
      </w:r>
      <w:r>
        <w:t xml:space="preserve">. </w:t>
      </w:r>
      <w:proofErr w:type="spellStart"/>
      <w:r w:rsidR="00111F2D">
        <w:t>Objektivismus</w:t>
      </w:r>
      <w:proofErr w:type="spellEnd"/>
      <w:r w:rsidR="00111F2D">
        <w:t xml:space="preserve"> hilft hier nicht weiter. </w:t>
      </w:r>
      <w:r w:rsidR="003F4D7B" w:rsidRPr="003F4D7B">
        <w:t>Lebenskrisen sind</w:t>
      </w:r>
      <w:r w:rsidR="003F4D7B">
        <w:t xml:space="preserve"> </w:t>
      </w:r>
      <w:r w:rsidR="00111F2D">
        <w:t xml:space="preserve">subjektiv erlebte </w:t>
      </w:r>
      <w:r w:rsidR="003F4D7B" w:rsidRPr="003F4D7B">
        <w:rPr>
          <w:rFonts w:eastAsiaTheme="minorEastAsia" w:hAnsi="Calibri"/>
          <w:color w:val="000000" w:themeColor="text1"/>
          <w:kern w:val="24"/>
        </w:rPr>
        <w:t>Verä</w:t>
      </w:r>
      <w:r w:rsidR="00944A09">
        <w:rPr>
          <w:rFonts w:eastAsiaTheme="minorEastAsia" w:hAnsi="Calibri"/>
          <w:color w:val="000000" w:themeColor="text1"/>
          <w:kern w:val="24"/>
        </w:rPr>
        <w:t>nderungen</w:t>
      </w:r>
      <w:r w:rsidR="003F4D7B" w:rsidRPr="003F4D7B">
        <w:rPr>
          <w:rFonts w:eastAsiaTheme="minorEastAsia" w:hAnsi="Calibri"/>
          <w:color w:val="000000" w:themeColor="text1"/>
          <w:kern w:val="24"/>
        </w:rPr>
        <w:t xml:space="preserve"> der Lebenssituatio</w:t>
      </w:r>
      <w:r w:rsidR="00677E53">
        <w:rPr>
          <w:rFonts w:eastAsiaTheme="minorEastAsia" w:hAnsi="Calibri"/>
          <w:color w:val="000000" w:themeColor="text1"/>
          <w:kern w:val="24"/>
        </w:rPr>
        <w:t xml:space="preserve">n, </w:t>
      </w:r>
      <w:r w:rsidR="00944A09">
        <w:rPr>
          <w:rFonts w:eastAsiaTheme="minorEastAsia" w:hAnsi="Calibri"/>
          <w:color w:val="000000" w:themeColor="text1"/>
          <w:kern w:val="24"/>
        </w:rPr>
        <w:t xml:space="preserve">die mir einer </w:t>
      </w:r>
      <w:r w:rsidR="003F4D7B" w:rsidRPr="003F4D7B">
        <w:rPr>
          <w:rFonts w:eastAsiaTheme="minorEastAsia" w:hAnsi="Calibri"/>
          <w:color w:val="000000" w:themeColor="text1"/>
          <w:kern w:val="24"/>
        </w:rPr>
        <w:t>Erschü</w:t>
      </w:r>
      <w:r w:rsidR="00677E53">
        <w:rPr>
          <w:rFonts w:eastAsiaTheme="minorEastAsia" w:hAnsi="Calibri"/>
          <w:color w:val="000000" w:themeColor="text1"/>
          <w:kern w:val="24"/>
        </w:rPr>
        <w:t>tterung zentraler</w:t>
      </w:r>
      <w:r w:rsidR="00D20891">
        <w:rPr>
          <w:rFonts w:eastAsiaTheme="minorEastAsia" w:hAnsi="Calibri"/>
          <w:color w:val="000000" w:themeColor="text1"/>
          <w:kern w:val="24"/>
        </w:rPr>
        <w:t xml:space="preserve"> Lebensformen, </w:t>
      </w:r>
      <w:r w:rsidR="003F4D7B" w:rsidRPr="003F4D7B">
        <w:rPr>
          <w:rFonts w:eastAsiaTheme="minorEastAsia" w:hAnsi="Calibri"/>
          <w:color w:val="000000" w:themeColor="text1"/>
          <w:kern w:val="24"/>
        </w:rPr>
        <w:t>Denkmuster und Gefü</w:t>
      </w:r>
      <w:r w:rsidR="00773EA2">
        <w:rPr>
          <w:rFonts w:eastAsiaTheme="minorEastAsia" w:hAnsi="Calibri"/>
          <w:color w:val="000000" w:themeColor="text1"/>
          <w:kern w:val="24"/>
        </w:rPr>
        <w:t>hle</w:t>
      </w:r>
      <w:r w:rsidR="00944A09">
        <w:rPr>
          <w:rFonts w:eastAsiaTheme="minorEastAsia" w:hAnsi="Calibri"/>
          <w:color w:val="000000" w:themeColor="text1"/>
          <w:kern w:val="24"/>
        </w:rPr>
        <w:t xml:space="preserve"> einhergehen</w:t>
      </w:r>
      <w:r w:rsidR="00773EA2">
        <w:rPr>
          <w:rFonts w:eastAsiaTheme="minorEastAsia" w:hAnsi="Calibri"/>
          <w:color w:val="000000" w:themeColor="text1"/>
          <w:kern w:val="24"/>
        </w:rPr>
        <w:t>.</w:t>
      </w:r>
    </w:p>
    <w:p w:rsidR="009E7219" w:rsidRDefault="00773EA2" w:rsidP="00D20891">
      <w:pPr>
        <w:spacing w:line="360" w:lineRule="auto"/>
        <w:rPr>
          <w:rFonts w:eastAsiaTheme="minorEastAsia" w:hAnsi="Calibri"/>
          <w:color w:val="000000" w:themeColor="text1"/>
          <w:kern w:val="24"/>
          <w:lang w:eastAsia="de-DE"/>
        </w:rPr>
      </w:pPr>
      <w:r>
        <w:rPr>
          <w:rFonts w:eastAsiaTheme="minorEastAsia" w:hAnsi="Calibri"/>
          <w:color w:val="000000" w:themeColor="text1"/>
          <w:kern w:val="24"/>
        </w:rPr>
        <w:t xml:space="preserve"> Sie fü</w:t>
      </w:r>
      <w:r w:rsidR="00D20891">
        <w:rPr>
          <w:rFonts w:eastAsiaTheme="minorEastAsia" w:hAnsi="Calibri"/>
          <w:color w:val="000000" w:themeColor="text1"/>
          <w:kern w:val="24"/>
        </w:rPr>
        <w:t>hren zu</w:t>
      </w:r>
      <w:r w:rsidR="000D297A">
        <w:br/>
      </w:r>
      <w:r w:rsidR="003F4D7B" w:rsidRPr="003F4D7B">
        <w:rPr>
          <w:rFonts w:eastAsiaTheme="minorEastAsia" w:hAnsi="Calibri"/>
          <w:color w:val="000000" w:themeColor="text1"/>
          <w:kern w:val="24"/>
          <w:lang w:eastAsia="de-DE"/>
        </w:rPr>
        <w:t>- Desorientieru</w:t>
      </w:r>
      <w:r>
        <w:rPr>
          <w:rFonts w:eastAsiaTheme="minorEastAsia" w:hAnsi="Calibri"/>
          <w:color w:val="000000" w:themeColor="text1"/>
          <w:kern w:val="24"/>
          <w:lang w:eastAsia="de-DE"/>
        </w:rPr>
        <w:t>ng, Unsicherheit, Selbstzweifel</w:t>
      </w:r>
      <w:r w:rsidR="00D20891">
        <w:rPr>
          <w:rFonts w:eastAsiaTheme="minorEastAsia" w:hAnsi="Calibri"/>
          <w:color w:val="000000" w:themeColor="text1"/>
          <w:kern w:val="24"/>
          <w:lang w:eastAsia="de-DE"/>
        </w:rPr>
        <w:br/>
      </w:r>
      <w:r w:rsidR="00677E53">
        <w:rPr>
          <w:rFonts w:eastAsiaTheme="minorEastAsia" w:hAnsi="Calibri"/>
          <w:color w:val="000000" w:themeColor="text1"/>
          <w:kern w:val="24"/>
          <w:lang w:eastAsia="de-DE"/>
        </w:rPr>
        <w:t xml:space="preserve">- </w:t>
      </w:r>
      <w:r w:rsidR="00D20891">
        <w:rPr>
          <w:rFonts w:eastAsiaTheme="minorEastAsia" w:hAnsi="Calibri"/>
          <w:color w:val="000000" w:themeColor="text1"/>
          <w:kern w:val="24"/>
          <w:lang w:eastAsia="de-DE"/>
        </w:rPr>
        <w:t>Vertrauensverlust</w:t>
      </w:r>
      <w:r>
        <w:rPr>
          <w:rFonts w:eastAsiaTheme="minorEastAsia" w:hAnsi="Calibri"/>
          <w:color w:val="000000" w:themeColor="text1"/>
          <w:kern w:val="24"/>
          <w:lang w:eastAsia="de-DE"/>
        </w:rPr>
        <w:t xml:space="preserve"> </w:t>
      </w:r>
      <w:r w:rsidR="00677E53">
        <w:rPr>
          <w:rFonts w:eastAsiaTheme="minorEastAsia" w:hAnsi="Calibri"/>
          <w:color w:val="000000" w:themeColor="text1"/>
          <w:kern w:val="24"/>
          <w:lang w:eastAsia="de-DE"/>
        </w:rPr>
        <w:br/>
      </w:r>
      <w:r>
        <w:rPr>
          <w:rFonts w:eastAsiaTheme="minorEastAsia" w:hAnsi="Calibri"/>
          <w:color w:val="000000" w:themeColor="text1"/>
          <w:kern w:val="24"/>
          <w:lang w:eastAsia="de-DE"/>
        </w:rPr>
        <w:t>- Trauer</w:t>
      </w:r>
      <w:r w:rsidR="00677E53">
        <w:rPr>
          <w:rFonts w:eastAsiaTheme="minorEastAsia" w:hAnsi="Calibri"/>
          <w:color w:val="000000" w:themeColor="text1"/>
          <w:kern w:val="24"/>
          <w:lang w:eastAsia="de-DE"/>
        </w:rPr>
        <w:br/>
      </w:r>
      <w:r>
        <w:rPr>
          <w:rFonts w:eastAsiaTheme="minorEastAsia" w:hAnsi="Calibri"/>
          <w:color w:val="000000" w:themeColor="text1"/>
          <w:kern w:val="24"/>
          <w:lang w:eastAsia="de-DE"/>
        </w:rPr>
        <w:t>- Angst</w:t>
      </w:r>
      <w:r w:rsidR="00677E53">
        <w:rPr>
          <w:rFonts w:eastAsiaTheme="minorEastAsia" w:hAnsi="Calibri"/>
          <w:color w:val="000000" w:themeColor="text1"/>
          <w:kern w:val="24"/>
          <w:lang w:eastAsia="de-DE"/>
        </w:rPr>
        <w:br/>
      </w:r>
      <w:r w:rsidR="003F4D7B" w:rsidRPr="003F4D7B">
        <w:rPr>
          <w:rFonts w:eastAsiaTheme="minorEastAsia" w:hAnsi="Calibri"/>
          <w:color w:val="000000" w:themeColor="text1"/>
          <w:kern w:val="24"/>
          <w:lang w:eastAsia="de-DE"/>
        </w:rPr>
        <w:t>- Grü</w:t>
      </w:r>
      <w:r>
        <w:rPr>
          <w:rFonts w:eastAsiaTheme="minorEastAsia" w:hAnsi="Calibri"/>
          <w:color w:val="000000" w:themeColor="text1"/>
          <w:kern w:val="24"/>
          <w:lang w:eastAsia="de-DE"/>
        </w:rPr>
        <w:t xml:space="preserve">beln </w:t>
      </w:r>
      <w:r w:rsidR="00677E53">
        <w:rPr>
          <w:rFonts w:eastAsiaTheme="minorEastAsia" w:hAnsi="Calibri"/>
          <w:color w:val="000000" w:themeColor="text1"/>
          <w:kern w:val="24"/>
          <w:lang w:eastAsia="de-DE"/>
        </w:rPr>
        <w:br/>
      </w:r>
      <w:r w:rsidR="003F4D7B" w:rsidRPr="003F4D7B">
        <w:rPr>
          <w:rFonts w:eastAsiaTheme="minorEastAsia" w:hAnsi="Calibri"/>
          <w:color w:val="000000" w:themeColor="text1"/>
          <w:kern w:val="24"/>
          <w:lang w:eastAsia="de-DE"/>
        </w:rPr>
        <w:t>- Rückzug</w:t>
      </w:r>
    </w:p>
    <w:p w:rsidR="00773EA2" w:rsidRDefault="003F4D7B" w:rsidP="00D20891">
      <w:pPr>
        <w:spacing w:line="360" w:lineRule="auto"/>
      </w:pPr>
      <w:r w:rsidRPr="003F4D7B">
        <w:t xml:space="preserve"> </w:t>
      </w:r>
    </w:p>
    <w:p w:rsidR="00F40D4F" w:rsidRPr="009E7219" w:rsidRDefault="00F40D4F" w:rsidP="009E7219">
      <w:pPr>
        <w:spacing w:line="360" w:lineRule="auto"/>
        <w:rPr>
          <w:rFonts w:eastAsiaTheme="minorEastAsia"/>
          <w:b/>
          <w:color w:val="000000" w:themeColor="text1"/>
          <w:kern w:val="24"/>
          <w:sz w:val="28"/>
          <w:szCs w:val="28"/>
          <w:lang w:eastAsia="de-DE"/>
        </w:rPr>
      </w:pPr>
      <w:r w:rsidRPr="009E7219">
        <w:rPr>
          <w:rFonts w:eastAsiaTheme="minorEastAsia"/>
          <w:b/>
          <w:color w:val="000000" w:themeColor="text1"/>
          <w:kern w:val="24"/>
          <w:sz w:val="28"/>
          <w:szCs w:val="28"/>
        </w:rPr>
        <w:t>2</w:t>
      </w:r>
      <w:r w:rsidR="009E7219">
        <w:rPr>
          <w:rFonts w:eastAsiaTheme="minorEastAsia"/>
          <w:b/>
          <w:color w:val="000000" w:themeColor="text1"/>
          <w:kern w:val="24"/>
          <w:sz w:val="28"/>
          <w:szCs w:val="28"/>
        </w:rPr>
        <w:t>.</w:t>
      </w:r>
      <w:r w:rsidRPr="009E7219">
        <w:rPr>
          <w:rFonts w:eastAsiaTheme="minorEastAsia"/>
          <w:b/>
          <w:color w:val="000000" w:themeColor="text1"/>
          <w:kern w:val="24"/>
          <w:sz w:val="28"/>
          <w:szCs w:val="28"/>
        </w:rPr>
        <w:t xml:space="preserve"> Gesellschaftliche Ursachen von Lebenskrisen</w:t>
      </w:r>
    </w:p>
    <w:p w:rsidR="00766CB2" w:rsidRDefault="00111F2D" w:rsidP="003F4D7B">
      <w:pPr>
        <w:spacing w:line="360" w:lineRule="auto"/>
      </w:pPr>
      <w:r>
        <w:t xml:space="preserve">Auch wenn </w:t>
      </w:r>
      <w:r w:rsidR="00773EA2">
        <w:t>Lebenskrisen</w:t>
      </w:r>
      <w:r w:rsidR="004A159B">
        <w:t xml:space="preserve"> </w:t>
      </w:r>
      <w:r>
        <w:t>immer ein persönlich erlebter Einbruch sind, sind sie nicht immer ein individuelles Problem. E</w:t>
      </w:r>
      <w:r w:rsidR="001144B4">
        <w:t>s gibt zum e</w:t>
      </w:r>
      <w:r w:rsidR="009573DB">
        <w:t>inen</w:t>
      </w:r>
      <w:r w:rsidR="004A159B">
        <w:t xml:space="preserve"> </w:t>
      </w:r>
      <w:r w:rsidR="004A159B" w:rsidRPr="00FA24B2">
        <w:rPr>
          <w:i/>
        </w:rPr>
        <w:t>kollektive Lebenskrisen</w:t>
      </w:r>
      <w:r w:rsidR="004A159B">
        <w:t>, auch wenn jeder Einzelne, der von ihnen betroffen ist, sich in sich zurückzieht und glaubt, er müsse si</w:t>
      </w:r>
      <w:r w:rsidR="00D20891">
        <w:t>e alleine meistern</w:t>
      </w:r>
      <w:r w:rsidR="003E281E">
        <w:t xml:space="preserve"> (Beck, 1986)</w:t>
      </w:r>
      <w:r w:rsidR="00D20891">
        <w:t xml:space="preserve">. Viele </w:t>
      </w:r>
      <w:r w:rsidR="004A159B">
        <w:t>Menschen in Deut</w:t>
      </w:r>
      <w:r w:rsidR="00D20891">
        <w:t xml:space="preserve">schland sind </w:t>
      </w:r>
      <w:r w:rsidR="004A159B">
        <w:t xml:space="preserve">nach dem Zusammenbruch der Nazidiktatur </w:t>
      </w:r>
      <w:r w:rsidR="00D20891">
        <w:t>in eine Lebenskrise geraten</w:t>
      </w:r>
      <w:r w:rsidR="00944A09">
        <w:t xml:space="preserve"> und mussten sich moralisch und politisch neu orientieren. D</w:t>
      </w:r>
      <w:r w:rsidR="004A159B">
        <w:t>iejenigen,</w:t>
      </w:r>
      <w:r w:rsidR="00140C0F">
        <w:t xml:space="preserve"> die heute als Flüchtlinge</w:t>
      </w:r>
      <w:r w:rsidR="004A159B">
        <w:t xml:space="preserve"> zu uns k</w:t>
      </w:r>
      <w:r w:rsidR="00944A09">
        <w:t>ommen, haben auf Grund von Krieg und Vertreibung Haus und Heimat verloren und müssen sich in einer neuen Sprache und Kultur zurechtfinden</w:t>
      </w:r>
      <w:r w:rsidR="00677E53">
        <w:t>.</w:t>
      </w:r>
    </w:p>
    <w:p w:rsidR="0090033F" w:rsidRDefault="00FA24B2" w:rsidP="0090033F">
      <w:pPr>
        <w:spacing w:line="360" w:lineRule="auto"/>
      </w:pPr>
      <w:r>
        <w:t xml:space="preserve">Aber auch </w:t>
      </w:r>
      <w:r w:rsidR="00766CB2" w:rsidRPr="00FA24B2">
        <w:rPr>
          <w:i/>
        </w:rPr>
        <w:t>individuelle Lebenskrisen</w:t>
      </w:r>
      <w:r w:rsidR="00766CB2">
        <w:t xml:space="preserve"> sind ein gesellschaftliches Phänomen</w:t>
      </w:r>
      <w:r w:rsidR="00140C0F">
        <w:t xml:space="preserve"> und es hat etwas entlastendes, dies in Betracht zu ziehen</w:t>
      </w:r>
      <w:r w:rsidR="00766CB2">
        <w:t xml:space="preserve">. </w:t>
      </w:r>
      <w:r>
        <w:t>E</w:t>
      </w:r>
      <w:r w:rsidR="001144B4">
        <w:t>inige Beispiele</w:t>
      </w:r>
      <w:r w:rsidR="00C440B6">
        <w:t>:</w:t>
      </w:r>
    </w:p>
    <w:p w:rsidR="00370E75" w:rsidRDefault="00766CB2" w:rsidP="00FA24B2">
      <w:pPr>
        <w:pStyle w:val="Funotentext"/>
        <w:spacing w:line="360" w:lineRule="auto"/>
        <w:rPr>
          <w:sz w:val="22"/>
          <w:szCs w:val="22"/>
        </w:rPr>
      </w:pPr>
      <w:r w:rsidRPr="00E2531A">
        <w:rPr>
          <w:rFonts w:eastAsiaTheme="minorEastAsia" w:hAnsi="Calibri"/>
          <w:color w:val="000000" w:themeColor="text1"/>
          <w:kern w:val="24"/>
          <w:sz w:val="22"/>
          <w:szCs w:val="22"/>
        </w:rPr>
        <w:t xml:space="preserve">- </w:t>
      </w:r>
      <w:r w:rsidRPr="00B5677A">
        <w:rPr>
          <w:rFonts w:eastAsiaTheme="minorEastAsia" w:hAnsi="Calibri"/>
          <w:i/>
          <w:color w:val="000000" w:themeColor="text1"/>
          <w:kern w:val="24"/>
          <w:sz w:val="22"/>
          <w:szCs w:val="22"/>
        </w:rPr>
        <w:t>Verlust an Normbiographien, Rollenmodellen (Ges</w:t>
      </w:r>
      <w:r w:rsidR="00370E75">
        <w:rPr>
          <w:rFonts w:eastAsiaTheme="minorEastAsia" w:hAnsi="Calibri"/>
          <w:i/>
          <w:color w:val="000000" w:themeColor="text1"/>
          <w:kern w:val="24"/>
          <w:sz w:val="22"/>
          <w:szCs w:val="22"/>
        </w:rPr>
        <w:t xml:space="preserve">chlecht, Alter </w:t>
      </w:r>
      <w:r w:rsidR="006317C7">
        <w:rPr>
          <w:rFonts w:eastAsiaTheme="minorEastAsia" w:hAnsi="Calibri"/>
          <w:i/>
          <w:color w:val="000000" w:themeColor="text1"/>
          <w:kern w:val="24"/>
          <w:sz w:val="22"/>
          <w:szCs w:val="22"/>
        </w:rPr>
        <w:t>usw.)</w:t>
      </w:r>
      <w:r w:rsidR="006317C7" w:rsidRPr="006317C7">
        <w:rPr>
          <w:rStyle w:val="Funotenzeichen"/>
          <w:sz w:val="22"/>
          <w:szCs w:val="22"/>
        </w:rPr>
        <w:t xml:space="preserve"> </w:t>
      </w:r>
      <w:r w:rsidR="00946F23">
        <w:t xml:space="preserve">. </w:t>
      </w:r>
      <w:r w:rsidR="00946F23" w:rsidRPr="00946F23">
        <w:rPr>
          <w:sz w:val="22"/>
          <w:szCs w:val="22"/>
        </w:rPr>
        <w:t>(Böhme 2012, S. 74 ff</w:t>
      </w:r>
      <w:r w:rsidR="00946F23" w:rsidRPr="00946F23">
        <w:rPr>
          <w:rStyle w:val="Funotenzeichen"/>
          <w:sz w:val="22"/>
          <w:szCs w:val="22"/>
        </w:rPr>
        <w:t xml:space="preserve"> </w:t>
      </w:r>
      <w:r w:rsidR="00946F23" w:rsidRPr="00946F23">
        <w:rPr>
          <w:sz w:val="22"/>
          <w:szCs w:val="22"/>
        </w:rPr>
        <w:t>)</w:t>
      </w:r>
      <w:r w:rsidR="00946F23">
        <w:rPr>
          <w:rFonts w:eastAsiaTheme="minorEastAsia" w:hAnsi="Calibri"/>
          <w:color w:val="000000" w:themeColor="text1"/>
          <w:kern w:val="24"/>
          <w:sz w:val="22"/>
          <w:szCs w:val="22"/>
        </w:rPr>
        <w:t xml:space="preserve"> </w:t>
      </w:r>
      <w:r w:rsidR="00946F23">
        <w:rPr>
          <w:rFonts w:eastAsiaTheme="minorEastAsia" w:hAnsi="Calibri"/>
          <w:color w:val="000000" w:themeColor="text1"/>
          <w:kern w:val="24"/>
          <w:sz w:val="22"/>
          <w:szCs w:val="22"/>
        </w:rPr>
        <w:br/>
        <w:t xml:space="preserve">   </w:t>
      </w:r>
      <w:r w:rsidR="00E2531A" w:rsidRPr="00946F23">
        <w:rPr>
          <w:sz w:val="22"/>
          <w:szCs w:val="22"/>
        </w:rPr>
        <w:t>Wie wichtig, ist es verh</w:t>
      </w:r>
      <w:r w:rsidR="00946F23" w:rsidRPr="00946F23">
        <w:rPr>
          <w:sz w:val="22"/>
          <w:szCs w:val="22"/>
        </w:rPr>
        <w:t>eiratet zu sein? Was bedeuten Kinder für das eigene Leben</w:t>
      </w:r>
      <w:r w:rsidR="00E2531A" w:rsidRPr="00946F23">
        <w:rPr>
          <w:sz w:val="22"/>
          <w:szCs w:val="22"/>
        </w:rPr>
        <w:t xml:space="preserve">?   </w:t>
      </w:r>
      <w:r w:rsidR="00E2531A" w:rsidRPr="00946F23">
        <w:rPr>
          <w:sz w:val="22"/>
          <w:szCs w:val="22"/>
        </w:rPr>
        <w:br/>
        <w:t xml:space="preserve">   Sollte ein Mann mit 30 eine Familie gründen oder sich noch Zeit lassen? Ist es mit 60 dafür </w:t>
      </w:r>
      <w:r w:rsidR="00E2531A" w:rsidRPr="00946F23">
        <w:rPr>
          <w:sz w:val="22"/>
          <w:szCs w:val="22"/>
        </w:rPr>
        <w:br/>
        <w:t xml:space="preserve">   eindeutig zu spät? Hat Männlichkeit noch irgendeine Bedeutung, eine gute vielleicht sogar, oder ist </w:t>
      </w:r>
      <w:r w:rsidR="00E2531A" w:rsidRPr="00946F23">
        <w:rPr>
          <w:sz w:val="22"/>
          <w:szCs w:val="22"/>
        </w:rPr>
        <w:br/>
        <w:t xml:space="preserve">   schon die Frage politisch nicht korrekt? Usw.</w:t>
      </w:r>
      <w:r w:rsidR="006317C7" w:rsidRPr="00946F23">
        <w:rPr>
          <w:sz w:val="22"/>
          <w:szCs w:val="22"/>
        </w:rPr>
        <w:t xml:space="preserve"> </w:t>
      </w:r>
    </w:p>
    <w:p w:rsidR="00370E75" w:rsidRDefault="00370E75" w:rsidP="00FA24B2">
      <w:pPr>
        <w:pStyle w:val="Funotentext"/>
        <w:spacing w:line="360" w:lineRule="auto"/>
        <w:rPr>
          <w:sz w:val="22"/>
          <w:szCs w:val="22"/>
        </w:rPr>
      </w:pPr>
    </w:p>
    <w:p w:rsidR="00766CB2" w:rsidRPr="00946F23" w:rsidRDefault="00766CB2" w:rsidP="00FA24B2">
      <w:pPr>
        <w:pStyle w:val="Funotentext"/>
        <w:spacing w:line="360" w:lineRule="auto"/>
        <w:rPr>
          <w:sz w:val="22"/>
          <w:szCs w:val="22"/>
        </w:rPr>
      </w:pPr>
      <w:r w:rsidRPr="00946F23">
        <w:rPr>
          <w:rFonts w:eastAsiaTheme="minorEastAsia" w:hAnsi="Calibri"/>
          <w:i/>
          <w:color w:val="000000" w:themeColor="text1"/>
          <w:kern w:val="24"/>
          <w:sz w:val="22"/>
          <w:szCs w:val="22"/>
        </w:rPr>
        <w:t xml:space="preserve">- </w:t>
      </w:r>
      <w:r w:rsidR="006317C7" w:rsidRPr="00946F23">
        <w:rPr>
          <w:rFonts w:eastAsiaTheme="minorEastAsia" w:hAnsi="Calibri"/>
          <w:i/>
          <w:color w:val="000000" w:themeColor="text1"/>
          <w:kern w:val="24"/>
          <w:sz w:val="22"/>
          <w:szCs w:val="22"/>
        </w:rPr>
        <w:t xml:space="preserve">Veränderungen des Arbeitslebens: </w:t>
      </w:r>
      <w:r w:rsidRPr="00946F23">
        <w:rPr>
          <w:rFonts w:eastAsiaTheme="minorEastAsia" w:hAnsi="Calibri"/>
          <w:i/>
          <w:color w:val="000000" w:themeColor="text1"/>
          <w:kern w:val="24"/>
          <w:sz w:val="22"/>
          <w:szCs w:val="22"/>
        </w:rPr>
        <w:t>Verlust an klaren B</w:t>
      </w:r>
      <w:r w:rsidR="006317C7" w:rsidRPr="00946F23">
        <w:rPr>
          <w:rFonts w:eastAsiaTheme="minorEastAsia" w:hAnsi="Calibri"/>
          <w:i/>
          <w:color w:val="000000" w:themeColor="text1"/>
          <w:kern w:val="24"/>
          <w:sz w:val="22"/>
          <w:szCs w:val="22"/>
        </w:rPr>
        <w:t xml:space="preserve">erufskarrieren, Veralten von </w:t>
      </w:r>
      <w:r w:rsidR="00FA24B2" w:rsidRPr="00946F23">
        <w:rPr>
          <w:rFonts w:eastAsiaTheme="minorEastAsia" w:hAnsi="Calibri"/>
          <w:i/>
          <w:color w:val="000000" w:themeColor="text1"/>
          <w:kern w:val="24"/>
          <w:sz w:val="22"/>
          <w:szCs w:val="22"/>
        </w:rPr>
        <w:br/>
        <w:t xml:space="preserve">   </w:t>
      </w:r>
      <w:r w:rsidR="006317C7" w:rsidRPr="00946F23">
        <w:rPr>
          <w:rFonts w:eastAsiaTheme="minorEastAsia" w:hAnsi="Calibri"/>
          <w:i/>
          <w:color w:val="000000" w:themeColor="text1"/>
          <w:kern w:val="24"/>
          <w:sz w:val="22"/>
          <w:szCs w:val="22"/>
        </w:rPr>
        <w:t>Kompetenzen</w:t>
      </w:r>
      <w:r w:rsidR="00FA24B2" w:rsidRPr="00946F23">
        <w:rPr>
          <w:rFonts w:eastAsiaTheme="minorEastAsia" w:hAnsi="Calibri"/>
          <w:i/>
          <w:color w:val="000000" w:themeColor="text1"/>
          <w:kern w:val="24"/>
          <w:sz w:val="22"/>
          <w:szCs w:val="22"/>
        </w:rPr>
        <w:t xml:space="preserve"> und </w:t>
      </w:r>
      <w:r w:rsidR="006317C7" w:rsidRPr="00946F23">
        <w:rPr>
          <w:rFonts w:eastAsiaTheme="minorEastAsia" w:hAnsi="Calibri"/>
          <w:i/>
          <w:color w:val="000000" w:themeColor="text1"/>
          <w:kern w:val="24"/>
          <w:sz w:val="22"/>
          <w:szCs w:val="22"/>
        </w:rPr>
        <w:t>Erfahrung, geforderte Flexibilität</w:t>
      </w:r>
      <w:r w:rsidR="00946F23" w:rsidRPr="00946F23">
        <w:rPr>
          <w:rFonts w:eastAsiaTheme="minorEastAsia" w:hAnsi="Calibri"/>
          <w:i/>
          <w:color w:val="000000" w:themeColor="text1"/>
          <w:kern w:val="24"/>
          <w:sz w:val="22"/>
          <w:szCs w:val="22"/>
        </w:rPr>
        <w:t>,</w:t>
      </w:r>
      <w:r w:rsidR="006317C7" w:rsidRPr="00946F23">
        <w:rPr>
          <w:rFonts w:eastAsiaTheme="minorEastAsia" w:hAnsi="Calibri"/>
          <w:i/>
          <w:color w:val="000000" w:themeColor="text1"/>
          <w:kern w:val="24"/>
          <w:sz w:val="22"/>
          <w:szCs w:val="22"/>
        </w:rPr>
        <w:t xml:space="preserve"> </w:t>
      </w:r>
      <w:r w:rsidR="00E2531A" w:rsidRPr="00946F23">
        <w:rPr>
          <w:rFonts w:eastAsiaTheme="minorEastAsia" w:hAnsi="Calibri"/>
          <w:i/>
          <w:color w:val="000000" w:themeColor="text1"/>
          <w:kern w:val="24"/>
          <w:sz w:val="22"/>
          <w:szCs w:val="22"/>
        </w:rPr>
        <w:t>befristete Arbeitsverhältnisse</w:t>
      </w:r>
      <w:r w:rsidR="00946F23" w:rsidRPr="00946F23">
        <w:rPr>
          <w:rFonts w:eastAsiaTheme="minorEastAsia" w:hAnsi="Calibri"/>
          <w:i/>
          <w:color w:val="000000" w:themeColor="text1"/>
          <w:kern w:val="24"/>
          <w:sz w:val="22"/>
          <w:szCs w:val="22"/>
        </w:rPr>
        <w:t xml:space="preserve">, </w:t>
      </w:r>
      <w:r w:rsidR="006317C7" w:rsidRPr="00946F23">
        <w:rPr>
          <w:rFonts w:eastAsiaTheme="minorEastAsia" w:hAnsi="Calibri"/>
          <w:i/>
          <w:color w:val="000000" w:themeColor="text1"/>
          <w:kern w:val="24"/>
          <w:sz w:val="22"/>
          <w:szCs w:val="22"/>
        </w:rPr>
        <w:t xml:space="preserve">Arbeitslosigkeit </w:t>
      </w:r>
      <w:r w:rsidR="00370E75">
        <w:rPr>
          <w:rFonts w:eastAsiaTheme="minorEastAsia" w:hAnsi="Calibri"/>
          <w:i/>
          <w:color w:val="000000" w:themeColor="text1"/>
          <w:kern w:val="24"/>
          <w:sz w:val="22"/>
          <w:szCs w:val="22"/>
        </w:rPr>
        <w:br/>
        <w:t xml:space="preserve">   </w:t>
      </w:r>
      <w:r w:rsidR="006317C7" w:rsidRPr="00946F23">
        <w:rPr>
          <w:rFonts w:eastAsiaTheme="minorEastAsia" w:hAnsi="Calibri"/>
          <w:i/>
          <w:color w:val="000000" w:themeColor="text1"/>
          <w:kern w:val="24"/>
          <w:sz w:val="22"/>
          <w:szCs w:val="22"/>
        </w:rPr>
        <w:t>bei minimaler Absicherung</w:t>
      </w:r>
    </w:p>
    <w:p w:rsidR="00766CB2" w:rsidRPr="00946F23" w:rsidRDefault="00766CB2" w:rsidP="00B5677A">
      <w:pPr>
        <w:pStyle w:val="StandardWeb"/>
        <w:spacing w:before="125" w:beforeAutospacing="0" w:after="0" w:afterAutospacing="0" w:line="360" w:lineRule="auto"/>
        <w:rPr>
          <w:rFonts w:asciiTheme="minorHAnsi" w:eastAsiaTheme="minorEastAsia" w:hAnsi="Calibri" w:cstheme="minorBidi"/>
          <w:color w:val="000000" w:themeColor="text1"/>
          <w:kern w:val="24"/>
          <w:sz w:val="22"/>
          <w:szCs w:val="22"/>
        </w:rPr>
      </w:pPr>
      <w:r w:rsidRPr="00946F23">
        <w:rPr>
          <w:rFonts w:asciiTheme="minorHAnsi" w:eastAsiaTheme="minorEastAsia" w:hAnsi="Calibri" w:cstheme="minorBidi"/>
          <w:color w:val="000000" w:themeColor="text1"/>
          <w:kern w:val="24"/>
          <w:sz w:val="22"/>
          <w:szCs w:val="22"/>
        </w:rPr>
        <w:lastRenderedPageBreak/>
        <w:t xml:space="preserve">- </w:t>
      </w:r>
      <w:r w:rsidRPr="00946F23">
        <w:rPr>
          <w:rFonts w:asciiTheme="minorHAnsi" w:eastAsiaTheme="minorEastAsia" w:hAnsi="Calibri" w:cstheme="minorBidi"/>
          <w:i/>
          <w:color w:val="000000" w:themeColor="text1"/>
          <w:kern w:val="24"/>
          <w:sz w:val="22"/>
          <w:szCs w:val="22"/>
        </w:rPr>
        <w:t>Vielfalt von Optionen</w:t>
      </w:r>
      <w:r w:rsidR="00B5677A" w:rsidRPr="00946F23">
        <w:rPr>
          <w:rFonts w:asciiTheme="minorHAnsi" w:eastAsiaTheme="minorEastAsia" w:hAnsi="Calibri" w:cstheme="minorBidi"/>
          <w:color w:val="000000" w:themeColor="text1"/>
          <w:kern w:val="24"/>
          <w:sz w:val="22"/>
          <w:szCs w:val="22"/>
        </w:rPr>
        <w:br/>
        <w:t xml:space="preserve">  Die Handlungsmöglichkeiten und damit die Angst und die Gefahr, sich falsch zu entscheiden und </w:t>
      </w:r>
      <w:r w:rsidR="00B5677A" w:rsidRPr="00946F23">
        <w:rPr>
          <w:rFonts w:asciiTheme="minorHAnsi" w:eastAsiaTheme="minorEastAsia" w:hAnsi="Calibri" w:cstheme="minorBidi"/>
          <w:color w:val="000000" w:themeColor="text1"/>
          <w:kern w:val="24"/>
          <w:sz w:val="22"/>
          <w:szCs w:val="22"/>
        </w:rPr>
        <w:br/>
        <w:t xml:space="preserve">  Chancen zu verpassen, steigt mit der Anzahl der Wahlmöglichkeiten, </w:t>
      </w:r>
      <w:r w:rsidR="00E2531A" w:rsidRPr="00946F23">
        <w:rPr>
          <w:rFonts w:asciiTheme="minorHAnsi" w:eastAsiaTheme="minorEastAsia" w:hAnsi="Calibri" w:cstheme="minorBidi"/>
          <w:color w:val="000000" w:themeColor="text1"/>
          <w:kern w:val="24"/>
          <w:sz w:val="22"/>
          <w:szCs w:val="22"/>
        </w:rPr>
        <w:t xml:space="preserve">beruflich (z. B. für </w:t>
      </w:r>
      <w:r w:rsidR="00B5677A" w:rsidRPr="00946F23">
        <w:rPr>
          <w:rFonts w:asciiTheme="minorHAnsi" w:eastAsiaTheme="minorEastAsia" w:hAnsi="Calibri" w:cstheme="minorBidi"/>
          <w:color w:val="000000" w:themeColor="text1"/>
          <w:kern w:val="24"/>
          <w:sz w:val="22"/>
          <w:szCs w:val="22"/>
        </w:rPr>
        <w:t xml:space="preserve">  </w:t>
      </w:r>
      <w:r w:rsidR="00B5677A" w:rsidRPr="00946F23">
        <w:rPr>
          <w:rFonts w:asciiTheme="minorHAnsi" w:eastAsiaTheme="minorEastAsia" w:hAnsi="Calibri" w:cstheme="minorBidi"/>
          <w:color w:val="000000" w:themeColor="text1"/>
          <w:kern w:val="24"/>
          <w:sz w:val="22"/>
          <w:szCs w:val="22"/>
        </w:rPr>
        <w:br/>
        <w:t xml:space="preserve">  </w:t>
      </w:r>
      <w:r w:rsidR="00370E75">
        <w:rPr>
          <w:rFonts w:asciiTheme="minorHAnsi" w:eastAsiaTheme="minorEastAsia" w:hAnsi="Calibri" w:cstheme="minorBidi"/>
          <w:color w:val="000000" w:themeColor="text1"/>
          <w:kern w:val="24"/>
          <w:sz w:val="22"/>
          <w:szCs w:val="22"/>
        </w:rPr>
        <w:t xml:space="preserve">Jugendliche) und </w:t>
      </w:r>
      <w:r w:rsidR="00E2531A" w:rsidRPr="00946F23">
        <w:rPr>
          <w:rFonts w:asciiTheme="minorHAnsi" w:eastAsiaTheme="minorEastAsia" w:hAnsi="Calibri" w:cstheme="minorBidi"/>
          <w:color w:val="000000" w:themeColor="text1"/>
          <w:kern w:val="24"/>
          <w:sz w:val="22"/>
          <w:szCs w:val="22"/>
        </w:rPr>
        <w:t xml:space="preserve">privat </w:t>
      </w:r>
      <w:r w:rsidR="00B5677A" w:rsidRPr="00946F23">
        <w:rPr>
          <w:rFonts w:asciiTheme="minorHAnsi" w:eastAsiaTheme="minorEastAsia" w:hAnsi="Calibri" w:cstheme="minorBidi"/>
          <w:color w:val="000000" w:themeColor="text1"/>
          <w:kern w:val="24"/>
          <w:sz w:val="22"/>
          <w:szCs w:val="22"/>
        </w:rPr>
        <w:t xml:space="preserve">für alle </w:t>
      </w:r>
      <w:r w:rsidR="00E2531A" w:rsidRPr="00946F23">
        <w:rPr>
          <w:rFonts w:asciiTheme="minorHAnsi" w:eastAsiaTheme="minorEastAsia" w:hAnsi="Calibri" w:cstheme="minorBidi"/>
          <w:color w:val="000000" w:themeColor="text1"/>
          <w:kern w:val="24"/>
          <w:sz w:val="22"/>
          <w:szCs w:val="22"/>
        </w:rPr>
        <w:t>(Lebensformen, Lebensorte)</w:t>
      </w:r>
      <w:r w:rsidR="00370E75">
        <w:rPr>
          <w:rFonts w:asciiTheme="minorHAnsi" w:eastAsiaTheme="minorEastAsia" w:hAnsi="Calibri" w:cstheme="minorBidi"/>
          <w:color w:val="000000" w:themeColor="text1"/>
          <w:kern w:val="24"/>
          <w:sz w:val="22"/>
          <w:szCs w:val="22"/>
        </w:rPr>
        <w:t>.</w:t>
      </w:r>
    </w:p>
    <w:p w:rsidR="00E2531A" w:rsidRDefault="00766CB2" w:rsidP="00B5677A">
      <w:pPr>
        <w:pStyle w:val="StandardWeb"/>
        <w:spacing w:before="125" w:beforeAutospacing="0" w:after="0" w:afterAutospacing="0" w:line="360" w:lineRule="auto"/>
        <w:rPr>
          <w:rFonts w:asciiTheme="minorHAnsi" w:eastAsiaTheme="minorEastAsia" w:hAnsi="Calibri" w:cstheme="minorBidi"/>
          <w:color w:val="000000" w:themeColor="text1"/>
          <w:kern w:val="24"/>
          <w:sz w:val="22"/>
          <w:szCs w:val="22"/>
        </w:rPr>
      </w:pPr>
      <w:r w:rsidRPr="00946F23">
        <w:rPr>
          <w:rFonts w:asciiTheme="minorHAnsi" w:eastAsiaTheme="minorEastAsia" w:hAnsi="Calibri" w:cstheme="minorBidi"/>
          <w:color w:val="000000" w:themeColor="text1"/>
          <w:kern w:val="24"/>
          <w:sz w:val="22"/>
          <w:szCs w:val="22"/>
        </w:rPr>
        <w:t xml:space="preserve">- </w:t>
      </w:r>
      <w:r w:rsidRPr="00946F23">
        <w:rPr>
          <w:rFonts w:asciiTheme="minorHAnsi" w:eastAsiaTheme="minorEastAsia" w:hAnsi="Calibri" w:cstheme="minorBidi"/>
          <w:i/>
          <w:color w:val="000000" w:themeColor="text1"/>
          <w:kern w:val="24"/>
          <w:sz w:val="22"/>
          <w:szCs w:val="22"/>
        </w:rPr>
        <w:t>serielle Monogamie</w:t>
      </w:r>
      <w:r w:rsidR="00E2531A" w:rsidRPr="00946F23">
        <w:rPr>
          <w:rFonts w:asciiTheme="minorHAnsi" w:eastAsiaTheme="minorEastAsia" w:hAnsi="Calibri" w:cstheme="minorBidi"/>
          <w:i/>
          <w:color w:val="000000" w:themeColor="text1"/>
          <w:kern w:val="24"/>
          <w:sz w:val="22"/>
          <w:szCs w:val="22"/>
        </w:rPr>
        <w:br/>
      </w:r>
      <w:r w:rsidR="00CD04A4">
        <w:rPr>
          <w:rFonts w:asciiTheme="minorHAnsi" w:eastAsiaTheme="minorEastAsia" w:hAnsi="Calibri" w:cstheme="minorBidi"/>
          <w:color w:val="000000" w:themeColor="text1"/>
          <w:kern w:val="24"/>
          <w:sz w:val="22"/>
          <w:szCs w:val="22"/>
        </w:rPr>
        <w:t xml:space="preserve">  Das Ideal einer monogamen Beziehung steht in einem Spannungsverhältnis zu den</w:t>
      </w:r>
      <w:r w:rsidR="00E2531A">
        <w:rPr>
          <w:rFonts w:asciiTheme="minorHAnsi" w:eastAsiaTheme="minorEastAsia" w:hAnsi="Calibri" w:cstheme="minorBidi"/>
          <w:color w:val="000000" w:themeColor="text1"/>
          <w:kern w:val="24"/>
          <w:sz w:val="22"/>
          <w:szCs w:val="22"/>
        </w:rPr>
        <w:t xml:space="preserve"> </w:t>
      </w:r>
      <w:r w:rsidR="00CD04A4">
        <w:rPr>
          <w:rFonts w:asciiTheme="minorHAnsi" w:eastAsiaTheme="minorEastAsia" w:hAnsi="Calibri" w:cstheme="minorBidi"/>
          <w:color w:val="000000" w:themeColor="text1"/>
          <w:kern w:val="24"/>
          <w:sz w:val="22"/>
          <w:szCs w:val="22"/>
        </w:rPr>
        <w:br/>
        <w:t xml:space="preserve">  </w:t>
      </w:r>
      <w:r w:rsidR="00944A09">
        <w:rPr>
          <w:rFonts w:asciiTheme="minorHAnsi" w:eastAsiaTheme="minorEastAsia" w:hAnsi="Calibri" w:cstheme="minorBidi"/>
          <w:color w:val="000000" w:themeColor="text1"/>
          <w:kern w:val="24"/>
          <w:sz w:val="22"/>
          <w:szCs w:val="22"/>
        </w:rPr>
        <w:t xml:space="preserve">sehr </w:t>
      </w:r>
      <w:r w:rsidR="00CD04A4">
        <w:rPr>
          <w:rFonts w:asciiTheme="minorHAnsi" w:eastAsiaTheme="minorEastAsia" w:hAnsi="Calibri" w:cstheme="minorBidi"/>
          <w:color w:val="000000" w:themeColor="text1"/>
          <w:kern w:val="24"/>
          <w:sz w:val="22"/>
          <w:szCs w:val="22"/>
        </w:rPr>
        <w:t xml:space="preserve">umfassenden und vielfältigen </w:t>
      </w:r>
      <w:r w:rsidR="00E2531A">
        <w:rPr>
          <w:rFonts w:asciiTheme="minorHAnsi" w:eastAsiaTheme="minorEastAsia" w:hAnsi="Calibri" w:cstheme="minorBidi"/>
          <w:color w:val="000000" w:themeColor="text1"/>
          <w:kern w:val="24"/>
          <w:sz w:val="22"/>
          <w:szCs w:val="22"/>
        </w:rPr>
        <w:t>Erwartungen</w:t>
      </w:r>
      <w:r w:rsidR="00CD04A4">
        <w:rPr>
          <w:rFonts w:asciiTheme="minorHAnsi" w:eastAsiaTheme="minorEastAsia" w:hAnsi="Calibri" w:cstheme="minorBidi"/>
          <w:color w:val="000000" w:themeColor="text1"/>
          <w:kern w:val="24"/>
          <w:sz w:val="22"/>
          <w:szCs w:val="22"/>
        </w:rPr>
        <w:t>, die an Liebesbeziehungen</w:t>
      </w:r>
      <w:r w:rsidR="00E2531A">
        <w:rPr>
          <w:rFonts w:asciiTheme="minorHAnsi" w:eastAsiaTheme="minorEastAsia" w:hAnsi="Calibri" w:cstheme="minorBidi"/>
          <w:color w:val="000000" w:themeColor="text1"/>
          <w:kern w:val="24"/>
          <w:sz w:val="22"/>
          <w:szCs w:val="22"/>
        </w:rPr>
        <w:t xml:space="preserve"> </w:t>
      </w:r>
      <w:r w:rsidR="00CD04A4">
        <w:rPr>
          <w:rFonts w:asciiTheme="minorHAnsi" w:eastAsiaTheme="minorEastAsia" w:hAnsi="Calibri" w:cstheme="minorBidi"/>
          <w:color w:val="000000" w:themeColor="text1"/>
          <w:kern w:val="24"/>
          <w:sz w:val="22"/>
          <w:szCs w:val="22"/>
        </w:rPr>
        <w:t xml:space="preserve">gerichtet sind, zu den  </w:t>
      </w:r>
      <w:r w:rsidR="00CD04A4">
        <w:rPr>
          <w:rFonts w:asciiTheme="minorHAnsi" w:eastAsiaTheme="minorEastAsia" w:hAnsi="Calibri" w:cstheme="minorBidi"/>
          <w:color w:val="000000" w:themeColor="text1"/>
          <w:kern w:val="24"/>
          <w:sz w:val="22"/>
          <w:szCs w:val="22"/>
        </w:rPr>
        <w:br/>
        <w:t xml:space="preserve">  </w:t>
      </w:r>
      <w:r w:rsidR="00E2531A">
        <w:rPr>
          <w:rFonts w:asciiTheme="minorHAnsi" w:eastAsiaTheme="minorEastAsia" w:hAnsi="Calibri" w:cstheme="minorBidi"/>
          <w:color w:val="000000" w:themeColor="text1"/>
          <w:kern w:val="24"/>
          <w:sz w:val="22"/>
          <w:szCs w:val="22"/>
        </w:rPr>
        <w:t>sich häufig verändernden Lebens</w:t>
      </w:r>
      <w:r w:rsidR="00CD04A4">
        <w:rPr>
          <w:rFonts w:asciiTheme="minorHAnsi" w:eastAsiaTheme="minorEastAsia" w:hAnsi="Calibri" w:cstheme="minorBidi"/>
          <w:color w:val="000000" w:themeColor="text1"/>
          <w:kern w:val="24"/>
          <w:sz w:val="22"/>
          <w:szCs w:val="22"/>
        </w:rPr>
        <w:t>situationen, Persö</w:t>
      </w:r>
      <w:r w:rsidR="00944A09">
        <w:rPr>
          <w:rFonts w:asciiTheme="minorHAnsi" w:eastAsiaTheme="minorEastAsia" w:hAnsi="Calibri" w:cstheme="minorBidi"/>
          <w:color w:val="000000" w:themeColor="text1"/>
          <w:kern w:val="24"/>
          <w:sz w:val="22"/>
          <w:szCs w:val="22"/>
        </w:rPr>
        <w:t xml:space="preserve">nlichkeiten </w:t>
      </w:r>
      <w:r w:rsidR="00E2531A">
        <w:rPr>
          <w:rFonts w:asciiTheme="minorHAnsi" w:eastAsiaTheme="minorEastAsia" w:hAnsi="Calibri" w:cstheme="minorBidi"/>
          <w:color w:val="000000" w:themeColor="text1"/>
          <w:kern w:val="24"/>
          <w:sz w:val="22"/>
          <w:szCs w:val="22"/>
        </w:rPr>
        <w:t>und Wünschen</w:t>
      </w:r>
      <w:r w:rsidR="00944A09">
        <w:rPr>
          <w:rFonts w:asciiTheme="minorHAnsi" w:eastAsiaTheme="minorEastAsia" w:hAnsi="Calibri" w:cstheme="minorBidi"/>
          <w:color w:val="000000" w:themeColor="text1"/>
          <w:kern w:val="24"/>
          <w:sz w:val="22"/>
          <w:szCs w:val="22"/>
        </w:rPr>
        <w:t xml:space="preserve"> und </w:t>
      </w:r>
      <w:r w:rsidR="00CD04A4">
        <w:rPr>
          <w:rFonts w:asciiTheme="minorHAnsi" w:eastAsiaTheme="minorEastAsia" w:hAnsi="Calibri" w:cstheme="minorBidi"/>
          <w:color w:val="000000" w:themeColor="text1"/>
          <w:kern w:val="24"/>
          <w:sz w:val="22"/>
          <w:szCs w:val="22"/>
        </w:rPr>
        <w:t xml:space="preserve">einem in der </w:t>
      </w:r>
      <w:r w:rsidR="00944A09">
        <w:rPr>
          <w:rFonts w:asciiTheme="minorHAnsi" w:eastAsiaTheme="minorEastAsia" w:hAnsi="Calibri" w:cstheme="minorBidi"/>
          <w:color w:val="000000" w:themeColor="text1"/>
          <w:kern w:val="24"/>
          <w:sz w:val="22"/>
          <w:szCs w:val="22"/>
        </w:rPr>
        <w:br/>
        <w:t xml:space="preserve">  </w:t>
      </w:r>
      <w:r w:rsidR="00CD04A4">
        <w:rPr>
          <w:rFonts w:asciiTheme="minorHAnsi" w:eastAsiaTheme="minorEastAsia" w:hAnsi="Calibri" w:cstheme="minorBidi"/>
          <w:color w:val="000000" w:themeColor="text1"/>
          <w:kern w:val="24"/>
          <w:sz w:val="22"/>
          <w:szCs w:val="22"/>
        </w:rPr>
        <w:t>R</w:t>
      </w:r>
      <w:r w:rsidR="00944A09">
        <w:rPr>
          <w:rFonts w:asciiTheme="minorHAnsi" w:eastAsiaTheme="minorEastAsia" w:hAnsi="Calibri" w:cstheme="minorBidi"/>
          <w:color w:val="000000" w:themeColor="text1"/>
          <w:kern w:val="24"/>
          <w:sz w:val="22"/>
          <w:szCs w:val="22"/>
        </w:rPr>
        <w:t xml:space="preserve">egel langen Sexualeben </w:t>
      </w:r>
      <w:r w:rsidR="00C216D1">
        <w:rPr>
          <w:rFonts w:asciiTheme="minorHAnsi" w:eastAsiaTheme="minorEastAsia" w:hAnsi="Calibri" w:cstheme="minorBidi"/>
          <w:color w:val="000000" w:themeColor="text1"/>
          <w:kern w:val="24"/>
          <w:sz w:val="22"/>
          <w:szCs w:val="22"/>
        </w:rPr>
        <w:t xml:space="preserve">von 16/17 bis ins </w:t>
      </w:r>
      <w:r w:rsidR="00944A09">
        <w:rPr>
          <w:rFonts w:asciiTheme="minorHAnsi" w:eastAsiaTheme="minorEastAsia" w:hAnsi="Calibri" w:cstheme="minorBidi"/>
          <w:color w:val="000000" w:themeColor="text1"/>
          <w:kern w:val="24"/>
          <w:sz w:val="22"/>
          <w:szCs w:val="22"/>
        </w:rPr>
        <w:t xml:space="preserve">immer höhere </w:t>
      </w:r>
      <w:r w:rsidR="00C216D1">
        <w:rPr>
          <w:rFonts w:asciiTheme="minorHAnsi" w:eastAsiaTheme="minorEastAsia" w:hAnsi="Calibri" w:cstheme="minorBidi"/>
          <w:color w:val="000000" w:themeColor="text1"/>
          <w:kern w:val="24"/>
          <w:sz w:val="22"/>
          <w:szCs w:val="22"/>
        </w:rPr>
        <w:t>Alter</w:t>
      </w:r>
      <w:r w:rsidR="00CD04A4">
        <w:rPr>
          <w:rFonts w:asciiTheme="minorHAnsi" w:eastAsiaTheme="minorEastAsia" w:hAnsi="Calibri" w:cstheme="minorBidi"/>
          <w:color w:val="000000" w:themeColor="text1"/>
          <w:kern w:val="24"/>
          <w:sz w:val="22"/>
          <w:szCs w:val="22"/>
        </w:rPr>
        <w:t xml:space="preserve">. </w:t>
      </w:r>
      <w:r w:rsidR="00B5677A">
        <w:rPr>
          <w:rFonts w:asciiTheme="minorHAnsi" w:eastAsiaTheme="minorEastAsia" w:hAnsi="Calibri" w:cstheme="minorBidi"/>
          <w:color w:val="000000" w:themeColor="text1"/>
          <w:kern w:val="24"/>
          <w:sz w:val="22"/>
          <w:szCs w:val="22"/>
        </w:rPr>
        <w:br/>
        <w:t xml:space="preserve">  </w:t>
      </w:r>
      <w:r w:rsidR="00CD04A4">
        <w:rPr>
          <w:rFonts w:asciiTheme="minorHAnsi" w:eastAsiaTheme="minorEastAsia" w:hAnsi="Calibri" w:cstheme="minorBidi"/>
          <w:color w:val="000000" w:themeColor="text1"/>
          <w:kern w:val="24"/>
          <w:sz w:val="22"/>
          <w:szCs w:val="22"/>
        </w:rPr>
        <w:t>Die</w:t>
      </w:r>
      <w:r w:rsidR="00370E75">
        <w:rPr>
          <w:rFonts w:asciiTheme="minorHAnsi" w:eastAsiaTheme="minorEastAsia" w:hAnsi="Calibri" w:cstheme="minorBidi"/>
          <w:color w:val="000000" w:themeColor="text1"/>
          <w:kern w:val="24"/>
          <w:sz w:val="22"/>
          <w:szCs w:val="22"/>
        </w:rPr>
        <w:t>se</w:t>
      </w:r>
      <w:r w:rsidR="00CD04A4">
        <w:rPr>
          <w:rFonts w:asciiTheme="minorHAnsi" w:eastAsiaTheme="minorEastAsia" w:hAnsi="Calibri" w:cstheme="minorBidi"/>
          <w:color w:val="000000" w:themeColor="text1"/>
          <w:kern w:val="24"/>
          <w:sz w:val="22"/>
          <w:szCs w:val="22"/>
        </w:rPr>
        <w:t xml:space="preserve"> Spannung wird durch die </w:t>
      </w:r>
      <w:r w:rsidR="00E2531A">
        <w:rPr>
          <w:rFonts w:asciiTheme="minorHAnsi" w:eastAsiaTheme="minorEastAsia" w:hAnsi="Calibri" w:cstheme="minorBidi"/>
          <w:color w:val="000000" w:themeColor="text1"/>
          <w:kern w:val="24"/>
          <w:sz w:val="22"/>
          <w:szCs w:val="22"/>
        </w:rPr>
        <w:t>sog. „</w:t>
      </w:r>
      <w:r w:rsidR="00FA24B2">
        <w:rPr>
          <w:rFonts w:asciiTheme="minorHAnsi" w:eastAsiaTheme="minorEastAsia" w:hAnsi="Calibri" w:cstheme="minorBidi"/>
          <w:color w:val="000000" w:themeColor="text1"/>
          <w:kern w:val="24"/>
          <w:sz w:val="22"/>
          <w:szCs w:val="22"/>
        </w:rPr>
        <w:t>serielle</w:t>
      </w:r>
      <w:r w:rsidR="00E2531A">
        <w:rPr>
          <w:rFonts w:asciiTheme="minorHAnsi" w:eastAsiaTheme="minorEastAsia" w:hAnsi="Calibri" w:cstheme="minorBidi"/>
          <w:color w:val="000000" w:themeColor="text1"/>
          <w:kern w:val="24"/>
          <w:sz w:val="22"/>
          <w:szCs w:val="22"/>
        </w:rPr>
        <w:t xml:space="preserve"> Monogamie“ als vor</w:t>
      </w:r>
      <w:r w:rsidR="00CD04A4">
        <w:rPr>
          <w:rFonts w:asciiTheme="minorHAnsi" w:eastAsiaTheme="minorEastAsia" w:hAnsi="Calibri" w:cstheme="minorBidi"/>
          <w:color w:val="000000" w:themeColor="text1"/>
          <w:kern w:val="24"/>
          <w:sz w:val="22"/>
          <w:szCs w:val="22"/>
        </w:rPr>
        <w:t xml:space="preserve">herrschendem Beziehungsmuster </w:t>
      </w:r>
      <w:r w:rsidR="00B5677A">
        <w:rPr>
          <w:rFonts w:asciiTheme="minorHAnsi" w:eastAsiaTheme="minorEastAsia" w:hAnsi="Calibri" w:cstheme="minorBidi"/>
          <w:color w:val="000000" w:themeColor="text1"/>
          <w:kern w:val="24"/>
          <w:sz w:val="22"/>
          <w:szCs w:val="22"/>
        </w:rPr>
        <w:br/>
        <w:t xml:space="preserve">  </w:t>
      </w:r>
      <w:r w:rsidR="00CD04A4">
        <w:rPr>
          <w:rFonts w:asciiTheme="minorHAnsi" w:eastAsiaTheme="minorEastAsia" w:hAnsi="Calibri" w:cstheme="minorBidi"/>
          <w:color w:val="000000" w:themeColor="text1"/>
          <w:kern w:val="24"/>
          <w:sz w:val="22"/>
          <w:szCs w:val="22"/>
        </w:rPr>
        <w:t>gelöst. S</w:t>
      </w:r>
      <w:r w:rsidR="00E2531A">
        <w:rPr>
          <w:rFonts w:asciiTheme="minorHAnsi" w:eastAsiaTheme="minorEastAsia" w:hAnsi="Calibri" w:cstheme="minorBidi"/>
          <w:color w:val="000000" w:themeColor="text1"/>
          <w:kern w:val="24"/>
          <w:sz w:val="22"/>
          <w:szCs w:val="22"/>
        </w:rPr>
        <w:t>elbst Ehen dauern im Schnitt nur 14 Jahre.</w:t>
      </w:r>
      <w:r w:rsidR="00CD04A4">
        <w:rPr>
          <w:rFonts w:asciiTheme="minorHAnsi" w:eastAsiaTheme="minorEastAsia" w:hAnsi="Calibri" w:cstheme="minorBidi"/>
          <w:color w:val="000000" w:themeColor="text1"/>
          <w:kern w:val="24"/>
          <w:sz w:val="22"/>
          <w:szCs w:val="22"/>
        </w:rPr>
        <w:t xml:space="preserve"> Die serielle Monogamie fordert den Preis </w:t>
      </w:r>
      <w:r w:rsidR="00B5677A">
        <w:rPr>
          <w:rFonts w:asciiTheme="minorHAnsi" w:eastAsiaTheme="minorEastAsia" w:hAnsi="Calibri" w:cstheme="minorBidi"/>
          <w:color w:val="000000" w:themeColor="text1"/>
          <w:kern w:val="24"/>
          <w:sz w:val="22"/>
          <w:szCs w:val="22"/>
        </w:rPr>
        <w:t xml:space="preserve">  </w:t>
      </w:r>
      <w:r w:rsidR="00B5677A">
        <w:rPr>
          <w:rFonts w:asciiTheme="minorHAnsi" w:eastAsiaTheme="minorEastAsia" w:hAnsi="Calibri" w:cstheme="minorBidi"/>
          <w:color w:val="000000" w:themeColor="text1"/>
          <w:kern w:val="24"/>
          <w:sz w:val="22"/>
          <w:szCs w:val="22"/>
        </w:rPr>
        <w:br/>
        <w:t xml:space="preserve">  </w:t>
      </w:r>
      <w:r w:rsidR="00CD04A4">
        <w:rPr>
          <w:rFonts w:asciiTheme="minorHAnsi" w:eastAsiaTheme="minorEastAsia" w:hAnsi="Calibri" w:cstheme="minorBidi"/>
          <w:color w:val="000000" w:themeColor="text1"/>
          <w:kern w:val="24"/>
          <w:sz w:val="22"/>
          <w:szCs w:val="22"/>
        </w:rPr>
        <w:t>häufiger bedeutsamer Trennungen.</w:t>
      </w:r>
      <w:r w:rsidR="00370E75">
        <w:rPr>
          <w:rFonts w:asciiTheme="minorHAnsi" w:eastAsiaTheme="minorEastAsia" w:hAnsi="Calibri" w:cstheme="minorBidi"/>
          <w:color w:val="000000" w:themeColor="text1"/>
          <w:kern w:val="24"/>
          <w:sz w:val="22"/>
          <w:szCs w:val="22"/>
        </w:rPr>
        <w:t xml:space="preserve"> </w:t>
      </w:r>
    </w:p>
    <w:p w:rsidR="0068267A" w:rsidRDefault="0068267A" w:rsidP="00B5677A">
      <w:pPr>
        <w:pStyle w:val="StandardWeb"/>
        <w:spacing w:before="125" w:beforeAutospacing="0" w:after="0" w:afterAutospacing="0" w:line="360" w:lineRule="auto"/>
        <w:rPr>
          <w:rFonts w:asciiTheme="minorHAnsi" w:eastAsiaTheme="minorEastAsia" w:hAnsi="Calibri" w:cstheme="minorBidi"/>
          <w:color w:val="000000" w:themeColor="text1"/>
          <w:kern w:val="24"/>
          <w:sz w:val="22"/>
          <w:szCs w:val="22"/>
        </w:rPr>
      </w:pPr>
      <w:r>
        <w:rPr>
          <w:rFonts w:asciiTheme="minorHAnsi" w:eastAsiaTheme="minorEastAsia" w:hAnsi="Calibri" w:cstheme="minorBidi"/>
          <w:color w:val="000000" w:themeColor="text1"/>
          <w:kern w:val="24"/>
          <w:sz w:val="22"/>
          <w:szCs w:val="22"/>
        </w:rPr>
        <w:t xml:space="preserve">- </w:t>
      </w:r>
      <w:r>
        <w:rPr>
          <w:rFonts w:asciiTheme="minorHAnsi" w:eastAsiaTheme="minorEastAsia" w:hAnsi="Calibri" w:cstheme="minorBidi"/>
          <w:i/>
          <w:color w:val="000000" w:themeColor="text1"/>
          <w:kern w:val="24"/>
          <w:sz w:val="22"/>
          <w:szCs w:val="22"/>
        </w:rPr>
        <w:t>Vereinzelung</w:t>
      </w:r>
      <w:r>
        <w:rPr>
          <w:rFonts w:asciiTheme="minorHAnsi" w:eastAsiaTheme="minorEastAsia" w:hAnsi="Calibri" w:cstheme="minorBidi"/>
          <w:i/>
          <w:color w:val="000000" w:themeColor="text1"/>
          <w:kern w:val="24"/>
          <w:sz w:val="22"/>
          <w:szCs w:val="22"/>
        </w:rPr>
        <w:br/>
        <w:t xml:space="preserve"> </w:t>
      </w:r>
      <w:r>
        <w:rPr>
          <w:rFonts w:asciiTheme="minorHAnsi" w:eastAsiaTheme="minorEastAsia" w:hAnsi="Calibri" w:cstheme="minorBidi"/>
          <w:color w:val="000000" w:themeColor="text1"/>
          <w:kern w:val="24"/>
          <w:sz w:val="22"/>
          <w:szCs w:val="22"/>
        </w:rPr>
        <w:t xml:space="preserve"> Etwa 37 % der deutschen Haushalte sind Singlehaushalte, etwa 17 % der deutschen Bevölkerung </w:t>
      </w:r>
      <w:r>
        <w:rPr>
          <w:rFonts w:asciiTheme="minorHAnsi" w:eastAsiaTheme="minorEastAsia" w:hAnsi="Calibri" w:cstheme="minorBidi"/>
          <w:color w:val="000000" w:themeColor="text1"/>
          <w:kern w:val="24"/>
          <w:sz w:val="22"/>
          <w:szCs w:val="22"/>
        </w:rPr>
        <w:br/>
        <w:t xml:space="preserve">  leben alleine. Die Ursachen liegen in der demographischen  Entwicklung, der Mobilität, der </w:t>
      </w:r>
      <w:r w:rsidR="006317C7">
        <w:rPr>
          <w:rFonts w:asciiTheme="minorHAnsi" w:eastAsiaTheme="minorEastAsia" w:hAnsi="Calibri" w:cstheme="minorBidi"/>
          <w:color w:val="000000" w:themeColor="text1"/>
          <w:kern w:val="24"/>
          <w:sz w:val="22"/>
          <w:szCs w:val="22"/>
        </w:rPr>
        <w:br/>
        <w:t xml:space="preserve">  Dominanz des Modells der Kleinfamilie und der seriellen Mon</w:t>
      </w:r>
      <w:r w:rsidR="00160A26">
        <w:rPr>
          <w:rFonts w:asciiTheme="minorHAnsi" w:eastAsiaTheme="minorEastAsia" w:hAnsi="Calibri" w:cstheme="minorBidi"/>
          <w:color w:val="000000" w:themeColor="text1"/>
          <w:kern w:val="24"/>
          <w:sz w:val="22"/>
          <w:szCs w:val="22"/>
        </w:rPr>
        <w:t>o</w:t>
      </w:r>
      <w:r w:rsidR="006317C7">
        <w:rPr>
          <w:rFonts w:asciiTheme="minorHAnsi" w:eastAsiaTheme="minorEastAsia" w:hAnsi="Calibri" w:cstheme="minorBidi"/>
          <w:color w:val="000000" w:themeColor="text1"/>
          <w:kern w:val="24"/>
          <w:sz w:val="22"/>
          <w:szCs w:val="22"/>
        </w:rPr>
        <w:t xml:space="preserve">gamie. </w:t>
      </w:r>
      <w:r>
        <w:rPr>
          <w:rFonts w:asciiTheme="minorHAnsi" w:eastAsiaTheme="minorEastAsia" w:hAnsi="Calibri" w:cstheme="minorBidi"/>
          <w:color w:val="000000" w:themeColor="text1"/>
          <w:kern w:val="24"/>
          <w:sz w:val="22"/>
          <w:szCs w:val="22"/>
        </w:rPr>
        <w:t xml:space="preserve"> Alleine</w:t>
      </w:r>
      <w:r w:rsidR="00370E75">
        <w:rPr>
          <w:rFonts w:asciiTheme="minorHAnsi" w:eastAsiaTheme="minorEastAsia" w:hAnsi="Calibri" w:cstheme="minorBidi"/>
          <w:color w:val="000000" w:themeColor="text1"/>
          <w:kern w:val="24"/>
          <w:sz w:val="22"/>
          <w:szCs w:val="22"/>
        </w:rPr>
        <w:t xml:space="preserve"> zu wohnen </w:t>
      </w:r>
      <w:r w:rsidR="00FA24B2">
        <w:rPr>
          <w:rFonts w:asciiTheme="minorHAnsi" w:eastAsiaTheme="minorEastAsia" w:hAnsi="Calibri" w:cstheme="minorBidi"/>
          <w:color w:val="000000" w:themeColor="text1"/>
          <w:kern w:val="24"/>
          <w:sz w:val="22"/>
          <w:szCs w:val="22"/>
        </w:rPr>
        <w:t xml:space="preserve"> </w:t>
      </w:r>
      <w:r w:rsidR="00FA24B2">
        <w:rPr>
          <w:rFonts w:asciiTheme="minorHAnsi" w:eastAsiaTheme="minorEastAsia" w:hAnsi="Calibri" w:cstheme="minorBidi"/>
          <w:color w:val="000000" w:themeColor="text1"/>
          <w:kern w:val="24"/>
          <w:sz w:val="22"/>
          <w:szCs w:val="22"/>
        </w:rPr>
        <w:br/>
        <w:t xml:space="preserve">  beinhaltet sicher kein größeres Risiko</w:t>
      </w:r>
      <w:r w:rsidR="006317C7">
        <w:rPr>
          <w:rFonts w:asciiTheme="minorHAnsi" w:eastAsiaTheme="minorEastAsia" w:hAnsi="Calibri" w:cstheme="minorBidi"/>
          <w:color w:val="000000" w:themeColor="text1"/>
          <w:kern w:val="24"/>
          <w:sz w:val="22"/>
          <w:szCs w:val="22"/>
        </w:rPr>
        <w:t xml:space="preserve"> für Lebenskrisen als das Leben in einer Kleinfamilie, </w:t>
      </w:r>
      <w:r w:rsidR="00370E75">
        <w:rPr>
          <w:rFonts w:asciiTheme="minorHAnsi" w:eastAsiaTheme="minorEastAsia" w:hAnsi="Calibri" w:cstheme="minorBidi"/>
          <w:color w:val="000000" w:themeColor="text1"/>
          <w:kern w:val="24"/>
          <w:sz w:val="22"/>
          <w:szCs w:val="22"/>
        </w:rPr>
        <w:t xml:space="preserve">fördert </w:t>
      </w:r>
      <w:r w:rsidR="00370E75">
        <w:rPr>
          <w:rFonts w:asciiTheme="minorHAnsi" w:eastAsiaTheme="minorEastAsia" w:hAnsi="Calibri" w:cstheme="minorBidi"/>
          <w:color w:val="000000" w:themeColor="text1"/>
          <w:kern w:val="24"/>
          <w:sz w:val="22"/>
          <w:szCs w:val="22"/>
        </w:rPr>
        <w:br/>
        <w:t xml:space="preserve">  </w:t>
      </w:r>
      <w:r w:rsidR="006317C7">
        <w:rPr>
          <w:rFonts w:asciiTheme="minorHAnsi" w:eastAsiaTheme="minorEastAsia" w:hAnsi="Calibri" w:cstheme="minorBidi"/>
          <w:color w:val="000000" w:themeColor="text1"/>
          <w:kern w:val="24"/>
          <w:sz w:val="22"/>
          <w:szCs w:val="22"/>
        </w:rPr>
        <w:t xml:space="preserve">aber </w:t>
      </w:r>
      <w:r w:rsidR="00944A09">
        <w:rPr>
          <w:rFonts w:asciiTheme="minorHAnsi" w:eastAsiaTheme="minorEastAsia" w:hAnsi="Calibri" w:cstheme="minorBidi"/>
          <w:color w:val="000000" w:themeColor="text1"/>
          <w:kern w:val="24"/>
          <w:sz w:val="22"/>
          <w:szCs w:val="22"/>
        </w:rPr>
        <w:t xml:space="preserve">in Krisensituationen </w:t>
      </w:r>
      <w:r w:rsidR="006317C7">
        <w:rPr>
          <w:rFonts w:asciiTheme="minorHAnsi" w:eastAsiaTheme="minorEastAsia" w:hAnsi="Calibri" w:cstheme="minorBidi"/>
          <w:color w:val="000000" w:themeColor="text1"/>
          <w:kern w:val="24"/>
          <w:sz w:val="22"/>
          <w:szCs w:val="22"/>
        </w:rPr>
        <w:t>Rü</w:t>
      </w:r>
      <w:r w:rsidR="00370E75">
        <w:rPr>
          <w:rFonts w:asciiTheme="minorHAnsi" w:eastAsiaTheme="minorEastAsia" w:hAnsi="Calibri" w:cstheme="minorBidi"/>
          <w:color w:val="000000" w:themeColor="text1"/>
          <w:kern w:val="24"/>
          <w:sz w:val="22"/>
          <w:szCs w:val="22"/>
        </w:rPr>
        <w:t>ckzug und Ei</w:t>
      </w:r>
      <w:r w:rsidR="00E16323">
        <w:rPr>
          <w:rFonts w:asciiTheme="minorHAnsi" w:eastAsiaTheme="minorEastAsia" w:hAnsi="Calibri" w:cstheme="minorBidi"/>
          <w:color w:val="000000" w:themeColor="text1"/>
          <w:kern w:val="24"/>
          <w:sz w:val="22"/>
          <w:szCs w:val="22"/>
        </w:rPr>
        <w:t>nsamkeit</w:t>
      </w:r>
      <w:r w:rsidR="00370E75">
        <w:rPr>
          <w:rFonts w:asciiTheme="minorHAnsi" w:eastAsiaTheme="minorEastAsia" w:hAnsi="Calibri" w:cstheme="minorBidi"/>
          <w:color w:val="000000" w:themeColor="text1"/>
          <w:kern w:val="24"/>
          <w:sz w:val="22"/>
          <w:szCs w:val="22"/>
        </w:rPr>
        <w:t>.</w:t>
      </w:r>
      <w:r w:rsidR="006317C7">
        <w:rPr>
          <w:rFonts w:asciiTheme="minorHAnsi" w:eastAsiaTheme="minorEastAsia" w:hAnsi="Calibri" w:cstheme="minorBidi"/>
          <w:color w:val="000000" w:themeColor="text1"/>
          <w:kern w:val="24"/>
          <w:sz w:val="22"/>
          <w:szCs w:val="22"/>
        </w:rPr>
        <w:t xml:space="preserve"> </w:t>
      </w:r>
      <w:r>
        <w:rPr>
          <w:rFonts w:asciiTheme="minorHAnsi" w:eastAsiaTheme="minorEastAsia" w:hAnsi="Calibri" w:cstheme="minorBidi"/>
          <w:color w:val="000000" w:themeColor="text1"/>
          <w:kern w:val="24"/>
          <w:sz w:val="22"/>
          <w:szCs w:val="22"/>
        </w:rPr>
        <w:t xml:space="preserve"> </w:t>
      </w:r>
    </w:p>
    <w:p w:rsidR="000D297A" w:rsidRPr="00B5677A" w:rsidRDefault="00766CB2" w:rsidP="00FA24B2">
      <w:pPr>
        <w:pStyle w:val="StandardWeb"/>
        <w:spacing w:before="125" w:beforeAutospacing="0" w:after="0" w:afterAutospacing="0" w:line="360" w:lineRule="auto"/>
        <w:rPr>
          <w:rFonts w:eastAsiaTheme="minorEastAsia"/>
        </w:rPr>
      </w:pPr>
      <w:r w:rsidRPr="00766CB2">
        <w:rPr>
          <w:rFonts w:asciiTheme="minorHAnsi" w:eastAsiaTheme="minorEastAsia" w:hAnsi="Calibri" w:cstheme="minorBidi"/>
          <w:color w:val="000000" w:themeColor="text1"/>
          <w:kern w:val="24"/>
          <w:sz w:val="22"/>
          <w:szCs w:val="22"/>
        </w:rPr>
        <w:t xml:space="preserve">- </w:t>
      </w:r>
      <w:r w:rsidRPr="00B5677A">
        <w:rPr>
          <w:rFonts w:asciiTheme="minorHAnsi" w:eastAsiaTheme="minorEastAsia" w:hAnsi="Calibri" w:cstheme="minorBidi"/>
          <w:i/>
          <w:color w:val="000000" w:themeColor="text1"/>
          <w:kern w:val="24"/>
          <w:sz w:val="22"/>
          <w:szCs w:val="22"/>
        </w:rPr>
        <w:t>medizinischer Fortschritt</w:t>
      </w:r>
      <w:r w:rsidR="00B5677A" w:rsidRPr="00B5677A">
        <w:rPr>
          <w:rFonts w:asciiTheme="minorHAnsi" w:eastAsiaTheme="minorEastAsia" w:hAnsi="Calibri" w:cstheme="minorBidi"/>
          <w:i/>
          <w:color w:val="000000" w:themeColor="text1"/>
          <w:kern w:val="24"/>
          <w:sz w:val="22"/>
          <w:szCs w:val="22"/>
        </w:rPr>
        <w:br/>
      </w:r>
      <w:r w:rsidR="00B5677A" w:rsidRPr="00946F23">
        <w:rPr>
          <w:rFonts w:asciiTheme="minorHAnsi" w:eastAsiaTheme="minorEastAsia" w:hAnsiTheme="minorHAnsi" w:cstheme="minorBidi"/>
          <w:color w:val="000000" w:themeColor="text1"/>
          <w:kern w:val="24"/>
          <w:sz w:val="22"/>
          <w:szCs w:val="22"/>
        </w:rPr>
        <w:t xml:space="preserve">   </w:t>
      </w:r>
      <w:r w:rsidR="00CD04A4" w:rsidRPr="00946F23">
        <w:rPr>
          <w:rFonts w:asciiTheme="minorHAnsi" w:eastAsiaTheme="minorEastAsia" w:hAnsiTheme="minorHAnsi" w:cstheme="minorBidi"/>
          <w:color w:val="000000" w:themeColor="text1"/>
          <w:kern w:val="24"/>
          <w:sz w:val="22"/>
          <w:szCs w:val="22"/>
        </w:rPr>
        <w:t xml:space="preserve">Es gibt zunehmend einen Widerspruch zwischen medizinischem Wissen und therapeutischen </w:t>
      </w:r>
      <w:r w:rsidR="00B5677A" w:rsidRPr="00946F23">
        <w:rPr>
          <w:rFonts w:asciiTheme="minorHAnsi" w:eastAsiaTheme="minorEastAsia" w:hAnsiTheme="minorHAnsi" w:cstheme="minorBidi"/>
          <w:color w:val="000000" w:themeColor="text1"/>
          <w:kern w:val="24"/>
          <w:sz w:val="22"/>
          <w:szCs w:val="22"/>
        </w:rPr>
        <w:t xml:space="preserve">  </w:t>
      </w:r>
      <w:r w:rsidR="00B5677A" w:rsidRPr="00946F23">
        <w:rPr>
          <w:rFonts w:asciiTheme="minorHAnsi" w:eastAsiaTheme="minorEastAsia" w:hAnsiTheme="minorHAnsi" w:cstheme="minorBidi"/>
          <w:color w:val="000000" w:themeColor="text1"/>
          <w:kern w:val="24"/>
          <w:sz w:val="22"/>
          <w:szCs w:val="22"/>
        </w:rPr>
        <w:br/>
        <w:t xml:space="preserve">   </w:t>
      </w:r>
      <w:r w:rsidR="00FA24B2" w:rsidRPr="00946F23">
        <w:rPr>
          <w:rFonts w:asciiTheme="minorHAnsi" w:eastAsiaTheme="minorEastAsia" w:hAnsiTheme="minorHAnsi" w:cstheme="minorBidi"/>
          <w:color w:val="000000" w:themeColor="text1"/>
          <w:kern w:val="24"/>
          <w:sz w:val="22"/>
          <w:szCs w:val="22"/>
        </w:rPr>
        <w:t xml:space="preserve">Möglichkeiten. Beispiele sind die </w:t>
      </w:r>
      <w:r w:rsidR="00F40D4F" w:rsidRPr="00946F23">
        <w:rPr>
          <w:rFonts w:asciiTheme="minorHAnsi" w:eastAsiaTheme="minorEastAsia" w:hAnsiTheme="minorHAnsi" w:cstheme="minorBidi"/>
          <w:color w:val="000000" w:themeColor="text1"/>
          <w:kern w:val="24"/>
          <w:sz w:val="22"/>
          <w:szCs w:val="22"/>
        </w:rPr>
        <w:t>pränatale</w:t>
      </w:r>
      <w:r w:rsidR="00E16323">
        <w:rPr>
          <w:rFonts w:asciiTheme="minorHAnsi" w:eastAsiaTheme="minorEastAsia" w:hAnsiTheme="minorHAnsi" w:cstheme="minorBidi"/>
          <w:color w:val="000000" w:themeColor="text1"/>
          <w:kern w:val="24"/>
          <w:sz w:val="22"/>
          <w:szCs w:val="22"/>
        </w:rPr>
        <w:t xml:space="preserve"> Diagnostik, die Onkologie oder</w:t>
      </w:r>
      <w:r w:rsidR="00FA24B2" w:rsidRPr="00946F23">
        <w:rPr>
          <w:rFonts w:asciiTheme="minorHAnsi" w:eastAsiaTheme="minorEastAsia" w:hAnsiTheme="minorHAnsi" w:cstheme="minorBidi"/>
          <w:color w:val="000000" w:themeColor="text1"/>
          <w:kern w:val="24"/>
          <w:sz w:val="22"/>
          <w:szCs w:val="22"/>
        </w:rPr>
        <w:t xml:space="preserve"> </w:t>
      </w:r>
      <w:r w:rsidR="00F40D4F" w:rsidRPr="00946F23">
        <w:rPr>
          <w:rFonts w:asciiTheme="minorHAnsi" w:eastAsiaTheme="minorEastAsia" w:hAnsiTheme="minorHAnsi" w:cstheme="minorBidi"/>
          <w:color w:val="000000" w:themeColor="text1"/>
          <w:kern w:val="24"/>
          <w:sz w:val="22"/>
          <w:szCs w:val="22"/>
        </w:rPr>
        <w:t xml:space="preserve">der Umgang mit </w:t>
      </w:r>
      <w:r w:rsidR="00FA24B2" w:rsidRPr="00946F23">
        <w:rPr>
          <w:rFonts w:asciiTheme="minorHAnsi" w:eastAsiaTheme="minorEastAsia" w:hAnsiTheme="minorHAnsi" w:cstheme="minorBidi"/>
          <w:color w:val="000000" w:themeColor="text1"/>
          <w:kern w:val="24"/>
          <w:sz w:val="22"/>
          <w:szCs w:val="22"/>
        </w:rPr>
        <w:br/>
        <w:t xml:space="preserve">   </w:t>
      </w:r>
      <w:r w:rsidR="00F40D4F" w:rsidRPr="00946F23">
        <w:rPr>
          <w:rFonts w:asciiTheme="minorHAnsi" w:eastAsiaTheme="minorEastAsia" w:hAnsiTheme="minorHAnsi" w:cstheme="minorBidi"/>
          <w:color w:val="000000" w:themeColor="text1"/>
          <w:kern w:val="24"/>
          <w:sz w:val="22"/>
          <w:szCs w:val="22"/>
        </w:rPr>
        <w:t>dementiellen Erkrankunge</w:t>
      </w:r>
      <w:r w:rsidR="00370E75">
        <w:rPr>
          <w:rFonts w:asciiTheme="minorHAnsi" w:eastAsiaTheme="minorEastAsia" w:hAnsiTheme="minorHAnsi" w:cstheme="minorBidi"/>
          <w:color w:val="000000" w:themeColor="text1"/>
          <w:kern w:val="24"/>
          <w:sz w:val="22"/>
          <w:szCs w:val="22"/>
        </w:rPr>
        <w:t>n</w:t>
      </w:r>
      <w:r w:rsidR="00F40D4F" w:rsidRPr="00946F23">
        <w:rPr>
          <w:rFonts w:asciiTheme="minorHAnsi" w:eastAsiaTheme="minorEastAsia" w:hAnsiTheme="minorHAnsi"/>
          <w:color w:val="000000" w:themeColor="text1"/>
          <w:kern w:val="24"/>
          <w:sz w:val="22"/>
          <w:szCs w:val="22"/>
        </w:rPr>
        <w:t xml:space="preserve">. Verschärft wird die </w:t>
      </w:r>
      <w:r w:rsidR="00FA24B2" w:rsidRPr="00946F23">
        <w:rPr>
          <w:rFonts w:asciiTheme="minorHAnsi" w:eastAsiaTheme="minorEastAsia" w:hAnsiTheme="minorHAnsi"/>
          <w:color w:val="000000" w:themeColor="text1"/>
          <w:kern w:val="24"/>
          <w:sz w:val="22"/>
          <w:szCs w:val="22"/>
        </w:rPr>
        <w:t xml:space="preserve">Situation durch das Ideal einer </w:t>
      </w:r>
      <w:r w:rsidR="00F40D4F" w:rsidRPr="00946F23">
        <w:rPr>
          <w:rFonts w:asciiTheme="minorHAnsi" w:eastAsiaTheme="minorEastAsia" w:hAnsiTheme="minorHAnsi"/>
          <w:color w:val="000000" w:themeColor="text1"/>
          <w:kern w:val="24"/>
          <w:sz w:val="22"/>
          <w:szCs w:val="22"/>
        </w:rPr>
        <w:t xml:space="preserve">partnerschaftlichen </w:t>
      </w:r>
      <w:r w:rsidR="00370E75">
        <w:rPr>
          <w:rFonts w:asciiTheme="minorHAnsi" w:eastAsiaTheme="minorEastAsia" w:hAnsiTheme="minorHAnsi"/>
          <w:color w:val="000000" w:themeColor="text1"/>
          <w:kern w:val="24"/>
          <w:sz w:val="22"/>
          <w:szCs w:val="22"/>
        </w:rPr>
        <w:br/>
        <w:t xml:space="preserve">   </w:t>
      </w:r>
      <w:r w:rsidR="00F40D4F" w:rsidRPr="00946F23">
        <w:rPr>
          <w:rFonts w:asciiTheme="minorHAnsi" w:eastAsiaTheme="minorEastAsia" w:hAnsiTheme="minorHAnsi"/>
          <w:color w:val="000000" w:themeColor="text1"/>
          <w:kern w:val="24"/>
          <w:sz w:val="22"/>
          <w:szCs w:val="22"/>
        </w:rPr>
        <w:t>Beziehung zwischen Arzt und Patient, das verlangt, dass der Patient aufgeklä</w:t>
      </w:r>
      <w:r w:rsidR="00FA24B2" w:rsidRPr="00946F23">
        <w:rPr>
          <w:rFonts w:asciiTheme="minorHAnsi" w:eastAsiaTheme="minorEastAsia" w:hAnsiTheme="minorHAnsi"/>
          <w:color w:val="000000" w:themeColor="text1"/>
          <w:kern w:val="24"/>
          <w:sz w:val="22"/>
          <w:szCs w:val="22"/>
        </w:rPr>
        <w:t xml:space="preserve">rt </w:t>
      </w:r>
      <w:r w:rsidR="00F40D4F" w:rsidRPr="00946F23">
        <w:rPr>
          <w:rFonts w:asciiTheme="minorHAnsi" w:eastAsiaTheme="minorEastAsia" w:hAnsiTheme="minorHAnsi"/>
          <w:color w:val="000000" w:themeColor="text1"/>
          <w:kern w:val="24"/>
          <w:sz w:val="22"/>
          <w:szCs w:val="22"/>
        </w:rPr>
        <w:t xml:space="preserve">wird und die </w:t>
      </w:r>
      <w:r w:rsidR="00370E75">
        <w:rPr>
          <w:rFonts w:asciiTheme="minorHAnsi" w:eastAsiaTheme="minorEastAsia" w:hAnsiTheme="minorHAnsi"/>
          <w:color w:val="000000" w:themeColor="text1"/>
          <w:kern w:val="24"/>
          <w:sz w:val="22"/>
          <w:szCs w:val="22"/>
        </w:rPr>
        <w:br/>
        <w:t xml:space="preserve">   </w:t>
      </w:r>
      <w:r w:rsidR="00F40D4F" w:rsidRPr="00946F23">
        <w:rPr>
          <w:rFonts w:asciiTheme="minorHAnsi" w:eastAsiaTheme="minorEastAsia" w:hAnsiTheme="minorHAnsi"/>
          <w:color w:val="000000" w:themeColor="text1"/>
          <w:kern w:val="24"/>
          <w:sz w:val="22"/>
          <w:szCs w:val="22"/>
        </w:rPr>
        <w:t xml:space="preserve">Verantwortung </w:t>
      </w:r>
      <w:r w:rsidR="00FA24B2" w:rsidRPr="00946F23">
        <w:rPr>
          <w:rFonts w:asciiTheme="minorHAnsi" w:eastAsiaTheme="minorEastAsia" w:hAnsiTheme="minorHAnsi"/>
          <w:color w:val="000000" w:themeColor="text1"/>
          <w:kern w:val="24"/>
          <w:sz w:val="22"/>
          <w:szCs w:val="22"/>
        </w:rPr>
        <w:t>für das Vorgehen mitträgt</w:t>
      </w:r>
      <w:r w:rsidR="00F40D4F" w:rsidRPr="00946F23">
        <w:rPr>
          <w:rFonts w:asciiTheme="minorHAnsi" w:eastAsiaTheme="minorEastAsia" w:hAnsiTheme="minorHAnsi"/>
          <w:color w:val="000000" w:themeColor="text1"/>
          <w:kern w:val="24"/>
          <w:sz w:val="22"/>
          <w:szCs w:val="22"/>
        </w:rPr>
        <w:t>, wenn es irgendwie geht.</w:t>
      </w:r>
      <w:r w:rsidR="00CD04A4" w:rsidRPr="00946F23">
        <w:rPr>
          <w:rFonts w:asciiTheme="minorHAnsi" w:eastAsiaTheme="minorEastAsia" w:hAnsiTheme="minorHAnsi"/>
          <w:color w:val="000000" w:themeColor="text1"/>
          <w:kern w:val="24"/>
          <w:sz w:val="22"/>
          <w:szCs w:val="22"/>
        </w:rPr>
        <w:br/>
      </w:r>
      <w:r w:rsidR="00CD04A4">
        <w:rPr>
          <w:rFonts w:eastAsiaTheme="minorEastAsia" w:hAnsi="Calibri"/>
          <w:color w:val="000000" w:themeColor="text1"/>
          <w:kern w:val="24"/>
        </w:rPr>
        <w:t xml:space="preserve">  </w:t>
      </w:r>
    </w:p>
    <w:p w:rsidR="0068267A" w:rsidRDefault="000D297A" w:rsidP="0068267A">
      <w:pPr>
        <w:pStyle w:val="StandardWeb"/>
        <w:spacing w:before="125" w:beforeAutospacing="0" w:after="0" w:afterAutospacing="0" w:line="360" w:lineRule="auto"/>
        <w:rPr>
          <w:rFonts w:asciiTheme="minorHAnsi" w:hAnsiTheme="minorHAnsi"/>
          <w:b/>
          <w:sz w:val="28"/>
          <w:szCs w:val="28"/>
        </w:rPr>
      </w:pPr>
      <w:r>
        <w:rPr>
          <w:rFonts w:asciiTheme="minorHAnsi" w:eastAsiaTheme="minorEastAsia" w:hAnsi="Calibri" w:cstheme="minorBidi"/>
          <w:color w:val="000000" w:themeColor="text1"/>
          <w:kern w:val="24"/>
          <w:sz w:val="22"/>
          <w:szCs w:val="22"/>
        </w:rPr>
        <w:br/>
      </w:r>
      <w:r w:rsidR="009E7219" w:rsidRPr="009E7219">
        <w:rPr>
          <w:rFonts w:asciiTheme="minorHAnsi" w:hAnsiTheme="minorHAnsi"/>
          <w:b/>
          <w:sz w:val="28"/>
          <w:szCs w:val="28"/>
        </w:rPr>
        <w:t>3. Des</w:t>
      </w:r>
      <w:r w:rsidR="0068267A">
        <w:rPr>
          <w:rFonts w:asciiTheme="minorHAnsi" w:hAnsiTheme="minorHAnsi"/>
          <w:b/>
          <w:sz w:val="28"/>
          <w:szCs w:val="28"/>
        </w:rPr>
        <w:t>truktive Folgen von Lebenskrise</w:t>
      </w:r>
      <w:r w:rsidR="00A87AF2">
        <w:rPr>
          <w:rFonts w:asciiTheme="minorHAnsi" w:hAnsiTheme="minorHAnsi"/>
          <w:b/>
          <w:sz w:val="28"/>
          <w:szCs w:val="28"/>
        </w:rPr>
        <w:t>n</w:t>
      </w:r>
    </w:p>
    <w:p w:rsidR="0090033F" w:rsidRPr="0068267A" w:rsidRDefault="00766CB2" w:rsidP="0068267A">
      <w:pPr>
        <w:pStyle w:val="StandardWeb"/>
        <w:spacing w:before="125" w:beforeAutospacing="0" w:after="0" w:afterAutospacing="0" w:line="360" w:lineRule="auto"/>
        <w:rPr>
          <w:rFonts w:asciiTheme="minorHAnsi" w:hAnsiTheme="minorHAnsi"/>
          <w:b/>
          <w:sz w:val="28"/>
          <w:szCs w:val="28"/>
        </w:rPr>
      </w:pPr>
      <w:r w:rsidRPr="00B5677A">
        <w:rPr>
          <w:rFonts w:asciiTheme="minorHAnsi" w:hAnsiTheme="minorHAnsi"/>
          <w:sz w:val="22"/>
          <w:szCs w:val="22"/>
        </w:rPr>
        <w:t xml:space="preserve">Was geschieht, wenn wir Lebenskrisen nicht bewältigen? </w:t>
      </w:r>
      <w:r w:rsidR="00925771" w:rsidRPr="00B5677A">
        <w:rPr>
          <w:rFonts w:asciiTheme="minorHAnsi" w:hAnsiTheme="minorHAnsi"/>
          <w:sz w:val="22"/>
          <w:szCs w:val="22"/>
        </w:rPr>
        <w:t>Mögliche destruktive Folgen sind:</w:t>
      </w:r>
    </w:p>
    <w:p w:rsidR="00925771" w:rsidRPr="00B5677A" w:rsidRDefault="00F40D4F" w:rsidP="0090033F">
      <w:pPr>
        <w:pStyle w:val="StandardWeb"/>
        <w:numPr>
          <w:ilvl w:val="0"/>
          <w:numId w:val="1"/>
        </w:numPr>
        <w:spacing w:before="125" w:beforeAutospacing="0" w:after="0" w:afterAutospacing="0" w:line="360" w:lineRule="auto"/>
        <w:rPr>
          <w:rFonts w:asciiTheme="minorHAnsi" w:hAnsiTheme="minorHAnsi"/>
          <w:sz w:val="22"/>
          <w:szCs w:val="22"/>
        </w:rPr>
      </w:pPr>
      <w:r w:rsidRPr="00B5677A">
        <w:rPr>
          <w:rFonts w:asciiTheme="minorHAnsi" w:eastAsiaTheme="minorEastAsia" w:hAnsiTheme="minorHAnsi" w:cstheme="minorBidi"/>
          <w:color w:val="000000" w:themeColor="text1"/>
          <w:kern w:val="24"/>
          <w:sz w:val="22"/>
          <w:szCs w:val="22"/>
        </w:rPr>
        <w:t xml:space="preserve">Andauernde </w:t>
      </w:r>
      <w:r w:rsidR="00925771" w:rsidRPr="00B5677A">
        <w:rPr>
          <w:rFonts w:asciiTheme="minorHAnsi" w:eastAsiaTheme="minorEastAsia" w:hAnsiTheme="minorHAnsi" w:cstheme="minorBidi"/>
          <w:color w:val="000000" w:themeColor="text1"/>
          <w:kern w:val="24"/>
          <w:sz w:val="22"/>
          <w:szCs w:val="22"/>
        </w:rPr>
        <w:t>Ratlosigkeit und Hilflosigkeit</w:t>
      </w:r>
    </w:p>
    <w:p w:rsidR="00925771" w:rsidRPr="00B5677A" w:rsidRDefault="00925771" w:rsidP="0090033F">
      <w:pPr>
        <w:pStyle w:val="Listenabsatz"/>
        <w:numPr>
          <w:ilvl w:val="0"/>
          <w:numId w:val="1"/>
        </w:numPr>
        <w:spacing w:line="360" w:lineRule="auto"/>
        <w:rPr>
          <w:rFonts w:asciiTheme="minorHAnsi" w:hAnsiTheme="minorHAnsi"/>
          <w:sz w:val="22"/>
          <w:szCs w:val="22"/>
        </w:rPr>
      </w:pPr>
      <w:r w:rsidRPr="00B5677A">
        <w:rPr>
          <w:rFonts w:asciiTheme="minorHAnsi" w:eastAsiaTheme="minorEastAsia" w:hAnsiTheme="minorHAnsi" w:cstheme="minorBidi"/>
          <w:color w:val="000000" w:themeColor="text1"/>
          <w:kern w:val="24"/>
          <w:sz w:val="22"/>
          <w:szCs w:val="22"/>
        </w:rPr>
        <w:t>anhaltender Verlust an Vertrauen</w:t>
      </w:r>
    </w:p>
    <w:p w:rsidR="00925771" w:rsidRPr="00B5677A" w:rsidRDefault="00925771" w:rsidP="00200566">
      <w:pPr>
        <w:pStyle w:val="Listenabsatz"/>
        <w:numPr>
          <w:ilvl w:val="0"/>
          <w:numId w:val="1"/>
        </w:numPr>
        <w:spacing w:line="360" w:lineRule="auto"/>
        <w:rPr>
          <w:rFonts w:asciiTheme="minorHAnsi" w:hAnsiTheme="minorHAnsi"/>
          <w:sz w:val="22"/>
          <w:szCs w:val="22"/>
        </w:rPr>
      </w:pPr>
      <w:r w:rsidRPr="00B5677A">
        <w:rPr>
          <w:rFonts w:asciiTheme="minorHAnsi" w:eastAsiaTheme="minorEastAsia" w:hAnsiTheme="minorHAnsi" w:cstheme="minorBidi"/>
          <w:color w:val="000000" w:themeColor="text1"/>
          <w:kern w:val="24"/>
          <w:sz w:val="22"/>
          <w:szCs w:val="22"/>
        </w:rPr>
        <w:t>Beeinträchtigung des Selbstwertgefühl</w:t>
      </w:r>
    </w:p>
    <w:p w:rsidR="00925771" w:rsidRPr="00B5677A" w:rsidRDefault="00925771" w:rsidP="00200566">
      <w:pPr>
        <w:pStyle w:val="Listenabsatz"/>
        <w:numPr>
          <w:ilvl w:val="0"/>
          <w:numId w:val="1"/>
        </w:numPr>
        <w:spacing w:line="360" w:lineRule="auto"/>
        <w:rPr>
          <w:rFonts w:asciiTheme="minorHAnsi" w:hAnsiTheme="minorHAnsi"/>
          <w:sz w:val="22"/>
          <w:szCs w:val="22"/>
        </w:rPr>
      </w:pPr>
      <w:r w:rsidRPr="00B5677A">
        <w:rPr>
          <w:rFonts w:asciiTheme="minorHAnsi" w:eastAsiaTheme="minorEastAsia" w:hAnsiTheme="minorHAnsi" w:cstheme="minorBidi"/>
          <w:color w:val="000000" w:themeColor="text1"/>
          <w:kern w:val="24"/>
          <w:sz w:val="22"/>
          <w:szCs w:val="22"/>
        </w:rPr>
        <w:t>Fixierung auf die Vergangenheit, unrealistische Wiedergutmachungswünsche</w:t>
      </w:r>
    </w:p>
    <w:p w:rsidR="00925771" w:rsidRPr="00B5677A" w:rsidRDefault="00925771" w:rsidP="00200566">
      <w:pPr>
        <w:pStyle w:val="Listenabsatz"/>
        <w:numPr>
          <w:ilvl w:val="0"/>
          <w:numId w:val="1"/>
        </w:numPr>
        <w:spacing w:line="360" w:lineRule="auto"/>
        <w:rPr>
          <w:rFonts w:asciiTheme="minorHAnsi" w:hAnsiTheme="minorHAnsi"/>
          <w:sz w:val="22"/>
          <w:szCs w:val="22"/>
        </w:rPr>
      </w:pPr>
      <w:r w:rsidRPr="00B5677A">
        <w:rPr>
          <w:rFonts w:asciiTheme="minorHAnsi" w:eastAsiaTheme="minorEastAsia" w:hAnsiTheme="minorHAnsi" w:cstheme="minorBidi"/>
          <w:color w:val="000000" w:themeColor="text1"/>
          <w:kern w:val="24"/>
          <w:sz w:val="22"/>
          <w:szCs w:val="22"/>
        </w:rPr>
        <w:t>Resignation</w:t>
      </w:r>
    </w:p>
    <w:p w:rsidR="00925771" w:rsidRPr="00B5677A" w:rsidRDefault="00925771" w:rsidP="00200566">
      <w:pPr>
        <w:pStyle w:val="Listenabsatz"/>
        <w:numPr>
          <w:ilvl w:val="0"/>
          <w:numId w:val="1"/>
        </w:numPr>
        <w:spacing w:line="360" w:lineRule="auto"/>
        <w:rPr>
          <w:rFonts w:asciiTheme="minorHAnsi" w:hAnsiTheme="minorHAnsi"/>
          <w:sz w:val="22"/>
          <w:szCs w:val="22"/>
        </w:rPr>
      </w:pPr>
      <w:r w:rsidRPr="00B5677A">
        <w:rPr>
          <w:rFonts w:asciiTheme="minorHAnsi" w:eastAsiaTheme="minorEastAsia" w:hAnsiTheme="minorHAnsi" w:cstheme="minorBidi"/>
          <w:color w:val="000000" w:themeColor="text1"/>
          <w:kern w:val="24"/>
          <w:sz w:val="22"/>
          <w:szCs w:val="22"/>
        </w:rPr>
        <w:lastRenderedPageBreak/>
        <w:t>psychische Erkrankungen (Depression, Angststörungen, PTSD)</w:t>
      </w:r>
    </w:p>
    <w:p w:rsidR="00925771" w:rsidRPr="00B5677A" w:rsidRDefault="00925771" w:rsidP="00925771">
      <w:pPr>
        <w:pStyle w:val="Listenabsatz"/>
        <w:rPr>
          <w:rFonts w:asciiTheme="minorHAnsi" w:eastAsiaTheme="minorEastAsia" w:hAnsiTheme="minorHAnsi" w:cstheme="minorBidi"/>
          <w:color w:val="000000" w:themeColor="text1"/>
          <w:kern w:val="24"/>
          <w:sz w:val="22"/>
          <w:szCs w:val="22"/>
        </w:rPr>
      </w:pPr>
    </w:p>
    <w:p w:rsidR="0090033F" w:rsidRPr="00B5677A" w:rsidRDefault="007D3B34" w:rsidP="00530B32">
      <w:pPr>
        <w:spacing w:line="360" w:lineRule="auto"/>
      </w:pPr>
      <w:r w:rsidRPr="00B5677A">
        <w:t xml:space="preserve">Es gibt aber auch Befunde, die aussagen, dass </w:t>
      </w:r>
      <w:r w:rsidR="00925771" w:rsidRPr="00B5677A">
        <w:t>Lebenskrise</w:t>
      </w:r>
      <w:r w:rsidR="00E16323">
        <w:t xml:space="preserve">n </w:t>
      </w:r>
      <w:r w:rsidRPr="00B5677A">
        <w:t>dem Leben eine positive Wende geben können.</w:t>
      </w:r>
    </w:p>
    <w:p w:rsidR="009F1009" w:rsidRDefault="009F1009" w:rsidP="00530B32">
      <w:pPr>
        <w:spacing w:line="360" w:lineRule="auto"/>
      </w:pPr>
    </w:p>
    <w:p w:rsidR="009F1009" w:rsidRPr="009F1009" w:rsidRDefault="009F1009" w:rsidP="00530B32">
      <w:pPr>
        <w:spacing w:line="360" w:lineRule="auto"/>
        <w:rPr>
          <w:b/>
          <w:sz w:val="28"/>
          <w:szCs w:val="28"/>
        </w:rPr>
      </w:pPr>
      <w:r>
        <w:rPr>
          <w:b/>
          <w:sz w:val="28"/>
          <w:szCs w:val="28"/>
        </w:rPr>
        <w:t>4. Konstruktive Folgen von Lebenskrisen</w:t>
      </w:r>
    </w:p>
    <w:p w:rsidR="00925771" w:rsidRDefault="00925771" w:rsidP="00530B32">
      <w:pPr>
        <w:spacing w:line="360" w:lineRule="auto"/>
      </w:pPr>
      <w:r>
        <w:t xml:space="preserve">Zwei amerikanische Autoren Lawrence Calhoun und Richard </w:t>
      </w:r>
      <w:proofErr w:type="spellStart"/>
      <w:r>
        <w:t>Tedeschi</w:t>
      </w:r>
      <w:proofErr w:type="spellEnd"/>
      <w:r>
        <w:t xml:space="preserve"> haben 1995 das Konzept des </w:t>
      </w:r>
      <w:r w:rsidRPr="009E7219">
        <w:rPr>
          <w:i/>
        </w:rPr>
        <w:t>„</w:t>
      </w:r>
      <w:proofErr w:type="spellStart"/>
      <w:r w:rsidRPr="009E7219">
        <w:rPr>
          <w:i/>
        </w:rPr>
        <w:t>Posttraumatic</w:t>
      </w:r>
      <w:proofErr w:type="spellEnd"/>
      <w:r w:rsidRPr="009E7219">
        <w:rPr>
          <w:i/>
        </w:rPr>
        <w:t xml:space="preserve"> Growth“ (PTG) </w:t>
      </w:r>
      <w:r w:rsidR="002345F4">
        <w:t>entwickelt (</w:t>
      </w:r>
      <w:r w:rsidR="002345F4" w:rsidRPr="009D2229">
        <w:t xml:space="preserve">Calhoun, </w:t>
      </w:r>
      <w:proofErr w:type="spellStart"/>
      <w:r w:rsidR="002345F4" w:rsidRPr="009D2229">
        <w:t>Tedeschi</w:t>
      </w:r>
      <w:proofErr w:type="spellEnd"/>
      <w:r w:rsidR="002345F4">
        <w:t>,</w:t>
      </w:r>
      <w:r w:rsidR="002345F4" w:rsidRPr="009D2229">
        <w:t xml:space="preserve"> 2013</w:t>
      </w:r>
      <w:r w:rsidR="002345F4">
        <w:t>).</w:t>
      </w:r>
      <w:r>
        <w:t xml:space="preserve"> </w:t>
      </w:r>
      <w:r w:rsidR="00530B32">
        <w:t>Sie fanden heraus, dass mindestens 30</w:t>
      </w:r>
      <w:r w:rsidR="00F40D4F">
        <w:t xml:space="preserve"> %</w:t>
      </w:r>
      <w:r w:rsidR="00530B32">
        <w:t>, in manchen Untersuchungen bis zu 90 % der Betroffenen</w:t>
      </w:r>
      <w:r w:rsidR="00C440B6">
        <w:t xml:space="preserve"> </w:t>
      </w:r>
      <w:r w:rsidR="00530B32">
        <w:t>nach schweren traumatischen Erlebnissen das Gefühl hatten, durch diese Ereignisse einen persönlichen Entwicklungssprung gemacht zu haben. Am häufigsten wurden folgende Veränderungen genannt:</w:t>
      </w:r>
    </w:p>
    <w:p w:rsidR="00530B32" w:rsidRPr="00530B32" w:rsidRDefault="00530B32" w:rsidP="00C440B6">
      <w:pPr>
        <w:pStyle w:val="Listenabsatz"/>
        <w:numPr>
          <w:ilvl w:val="0"/>
          <w:numId w:val="2"/>
        </w:numPr>
        <w:spacing w:line="360" w:lineRule="auto"/>
        <w:rPr>
          <w:sz w:val="22"/>
          <w:szCs w:val="22"/>
        </w:rPr>
      </w:pPr>
      <w:r w:rsidRPr="00530B32">
        <w:rPr>
          <w:rFonts w:asciiTheme="minorHAnsi" w:eastAsiaTheme="minorEastAsia" w:hAnsi="Calibri" w:cstheme="minorBidi"/>
          <w:color w:val="000000" w:themeColor="text1"/>
          <w:kern w:val="24"/>
          <w:sz w:val="22"/>
          <w:szCs w:val="22"/>
        </w:rPr>
        <w:t>neue Perspektiven fü</w:t>
      </w:r>
      <w:r>
        <w:rPr>
          <w:rFonts w:asciiTheme="minorHAnsi" w:eastAsiaTheme="minorEastAsia" w:hAnsi="Calibri" w:cstheme="minorBidi"/>
          <w:color w:val="000000" w:themeColor="text1"/>
          <w:kern w:val="24"/>
          <w:sz w:val="22"/>
          <w:szCs w:val="22"/>
        </w:rPr>
        <w:t xml:space="preserve">r das eigene Leben, v. a. </w:t>
      </w:r>
      <w:r w:rsidRPr="00530B32">
        <w:rPr>
          <w:rFonts w:asciiTheme="minorHAnsi" w:eastAsiaTheme="minorEastAsia" w:hAnsi="Calibri" w:cstheme="minorBidi"/>
          <w:color w:val="000000" w:themeColor="text1"/>
          <w:kern w:val="24"/>
          <w:sz w:val="22"/>
          <w:szCs w:val="22"/>
        </w:rPr>
        <w:t>neue Prioritäten</w:t>
      </w:r>
    </w:p>
    <w:p w:rsidR="00530B32" w:rsidRPr="00530B32" w:rsidRDefault="00530B32" w:rsidP="00C440B6">
      <w:pPr>
        <w:pStyle w:val="Listenabsatz"/>
        <w:numPr>
          <w:ilvl w:val="0"/>
          <w:numId w:val="2"/>
        </w:numPr>
        <w:spacing w:line="360" w:lineRule="auto"/>
        <w:rPr>
          <w:sz w:val="22"/>
          <w:szCs w:val="22"/>
        </w:rPr>
      </w:pPr>
      <w:r w:rsidRPr="00530B32">
        <w:rPr>
          <w:rFonts w:asciiTheme="minorHAnsi" w:eastAsiaTheme="minorEastAsia" w:hAnsi="Calibri" w:cstheme="minorBidi"/>
          <w:color w:val="000000" w:themeColor="text1"/>
          <w:kern w:val="24"/>
          <w:sz w:val="22"/>
          <w:szCs w:val="22"/>
        </w:rPr>
        <w:t>mehr Wertschätzung des Lebens, v. a. des scheinbar Selbstverständlichen</w:t>
      </w:r>
    </w:p>
    <w:p w:rsidR="00530B32" w:rsidRPr="00530B32" w:rsidRDefault="00473541" w:rsidP="00C440B6">
      <w:pPr>
        <w:pStyle w:val="Listenabsatz"/>
        <w:numPr>
          <w:ilvl w:val="0"/>
          <w:numId w:val="2"/>
        </w:numPr>
        <w:spacing w:line="360" w:lineRule="auto"/>
        <w:rPr>
          <w:sz w:val="22"/>
          <w:szCs w:val="22"/>
        </w:rPr>
      </w:pPr>
      <w:r>
        <w:rPr>
          <w:rFonts w:asciiTheme="minorHAnsi" w:eastAsiaTheme="minorEastAsia" w:hAnsi="Calibri" w:cstheme="minorBidi"/>
          <w:color w:val="000000" w:themeColor="text1"/>
          <w:kern w:val="24"/>
          <w:sz w:val="22"/>
          <w:szCs w:val="22"/>
        </w:rPr>
        <w:t xml:space="preserve">Klärung und Intensivierung </w:t>
      </w:r>
      <w:r w:rsidR="00530B32" w:rsidRPr="00530B32">
        <w:rPr>
          <w:rFonts w:asciiTheme="minorHAnsi" w:eastAsiaTheme="minorEastAsia" w:hAnsi="Calibri" w:cstheme="minorBidi"/>
          <w:color w:val="000000" w:themeColor="text1"/>
          <w:kern w:val="24"/>
          <w:sz w:val="22"/>
          <w:szCs w:val="22"/>
        </w:rPr>
        <w:t>zwischenmenschliche</w:t>
      </w:r>
      <w:r>
        <w:rPr>
          <w:rFonts w:asciiTheme="minorHAnsi" w:eastAsiaTheme="minorEastAsia" w:hAnsi="Calibri" w:cstheme="minorBidi"/>
          <w:color w:val="000000" w:themeColor="text1"/>
          <w:kern w:val="24"/>
          <w:sz w:val="22"/>
          <w:szCs w:val="22"/>
        </w:rPr>
        <w:t>r</w:t>
      </w:r>
      <w:r w:rsidR="00530B32" w:rsidRPr="00530B32">
        <w:rPr>
          <w:rFonts w:asciiTheme="minorHAnsi" w:eastAsiaTheme="minorEastAsia" w:hAnsi="Calibri" w:cstheme="minorBidi"/>
          <w:color w:val="000000" w:themeColor="text1"/>
          <w:kern w:val="24"/>
          <w:sz w:val="22"/>
          <w:szCs w:val="22"/>
        </w:rPr>
        <w:t xml:space="preserve"> Beziehungen</w:t>
      </w:r>
      <w:r>
        <w:rPr>
          <w:rFonts w:asciiTheme="minorHAnsi" w:eastAsiaTheme="minorEastAsia" w:hAnsi="Calibri" w:cstheme="minorBidi"/>
          <w:color w:val="000000" w:themeColor="text1"/>
          <w:kern w:val="24"/>
          <w:sz w:val="22"/>
          <w:szCs w:val="22"/>
        </w:rPr>
        <w:t xml:space="preserve"> („Du findest heraus, wer deine wirklichen Freunde sind“ </w:t>
      </w:r>
      <w:r>
        <w:rPr>
          <w:rStyle w:val="Funotenzeichen"/>
          <w:rFonts w:asciiTheme="minorHAnsi" w:eastAsiaTheme="minorEastAsia" w:hAnsi="Calibri" w:cstheme="minorBidi"/>
          <w:color w:val="000000" w:themeColor="text1"/>
          <w:kern w:val="24"/>
          <w:sz w:val="22"/>
          <w:szCs w:val="22"/>
        </w:rPr>
        <w:footnoteReference w:id="1"/>
      </w:r>
      <w:r w:rsidR="00FA24B2">
        <w:rPr>
          <w:rFonts w:asciiTheme="minorHAnsi" w:eastAsiaTheme="minorEastAsia" w:hAnsi="Calibri" w:cstheme="minorBidi"/>
          <w:color w:val="000000" w:themeColor="text1"/>
          <w:kern w:val="24"/>
          <w:sz w:val="22"/>
          <w:szCs w:val="22"/>
        </w:rPr>
        <w:t xml:space="preserve">), </w:t>
      </w:r>
      <w:r>
        <w:rPr>
          <w:rFonts w:asciiTheme="minorHAnsi" w:eastAsiaTheme="minorEastAsia" w:hAnsi="Calibri" w:cstheme="minorBidi"/>
          <w:color w:val="000000" w:themeColor="text1"/>
          <w:kern w:val="24"/>
          <w:sz w:val="22"/>
          <w:szCs w:val="22"/>
        </w:rPr>
        <w:t xml:space="preserve">mehr </w:t>
      </w:r>
      <w:r w:rsidR="00FA4E15">
        <w:rPr>
          <w:rFonts w:asciiTheme="minorHAnsi" w:eastAsiaTheme="minorEastAsia" w:hAnsi="Calibri" w:cstheme="minorBidi"/>
          <w:color w:val="000000" w:themeColor="text1"/>
          <w:kern w:val="24"/>
          <w:sz w:val="22"/>
          <w:szCs w:val="22"/>
        </w:rPr>
        <w:t>Empathie, insbesondere</w:t>
      </w:r>
      <w:r>
        <w:rPr>
          <w:rFonts w:asciiTheme="minorHAnsi" w:eastAsiaTheme="minorEastAsia" w:hAnsi="Calibri" w:cstheme="minorBidi"/>
          <w:color w:val="000000" w:themeColor="text1"/>
          <w:kern w:val="24"/>
          <w:sz w:val="22"/>
          <w:szCs w:val="22"/>
        </w:rPr>
        <w:t xml:space="preserve"> </w:t>
      </w:r>
      <w:r w:rsidR="00FA4E15">
        <w:rPr>
          <w:rFonts w:asciiTheme="minorHAnsi" w:eastAsiaTheme="minorEastAsia" w:hAnsi="Calibri" w:cstheme="minorBidi"/>
          <w:color w:val="000000" w:themeColor="text1"/>
          <w:kern w:val="24"/>
          <w:sz w:val="22"/>
          <w:szCs w:val="22"/>
        </w:rPr>
        <w:t>mit Schwächen und Leid</w:t>
      </w:r>
      <w:r w:rsidR="00FA24B2">
        <w:rPr>
          <w:rFonts w:asciiTheme="minorHAnsi" w:eastAsiaTheme="minorEastAsia" w:hAnsi="Calibri" w:cstheme="minorBidi"/>
          <w:color w:val="000000" w:themeColor="text1"/>
          <w:kern w:val="24"/>
          <w:sz w:val="22"/>
          <w:szCs w:val="22"/>
        </w:rPr>
        <w:t xml:space="preserve"> </w:t>
      </w:r>
      <w:proofErr w:type="spellStart"/>
      <w:r w:rsidR="00FA24B2">
        <w:rPr>
          <w:rFonts w:asciiTheme="minorHAnsi" w:eastAsiaTheme="minorEastAsia" w:hAnsi="Calibri" w:cstheme="minorBidi"/>
          <w:color w:val="000000" w:themeColor="text1"/>
          <w:kern w:val="24"/>
          <w:sz w:val="22"/>
          <w:szCs w:val="22"/>
        </w:rPr>
        <w:t>Anderer</w:t>
      </w:r>
      <w:proofErr w:type="spellEnd"/>
      <w:r w:rsidR="00FA4E15">
        <w:rPr>
          <w:rFonts w:asciiTheme="minorHAnsi" w:eastAsiaTheme="minorEastAsia" w:hAnsi="Calibri" w:cstheme="minorBidi"/>
          <w:color w:val="000000" w:themeColor="text1"/>
          <w:kern w:val="24"/>
          <w:sz w:val="22"/>
          <w:szCs w:val="22"/>
        </w:rPr>
        <w:t xml:space="preserve">, </w:t>
      </w:r>
      <w:r w:rsidR="00F40D4F">
        <w:rPr>
          <w:rFonts w:asciiTheme="minorHAnsi" w:eastAsiaTheme="minorEastAsia" w:hAnsi="Calibri" w:cstheme="minorBidi"/>
          <w:color w:val="000000" w:themeColor="text1"/>
          <w:kern w:val="24"/>
          <w:sz w:val="22"/>
          <w:szCs w:val="22"/>
        </w:rPr>
        <w:t>eine größere Mitteilsamkeit bzgl. eigener Gefühle und Erlebnisse</w:t>
      </w:r>
      <w:r>
        <w:rPr>
          <w:rFonts w:asciiTheme="minorHAnsi" w:eastAsiaTheme="minorEastAsia" w:hAnsi="Calibri" w:cstheme="minorBidi"/>
          <w:color w:val="000000" w:themeColor="text1"/>
          <w:kern w:val="24"/>
          <w:sz w:val="22"/>
          <w:szCs w:val="22"/>
        </w:rPr>
        <w:t xml:space="preserve"> („Ich fühle mich jetzt viel freier, meine Gefühle auszudrücken, weil ich ein</w:t>
      </w:r>
      <w:r w:rsidR="00087538">
        <w:rPr>
          <w:rFonts w:asciiTheme="minorHAnsi" w:eastAsiaTheme="minorEastAsia" w:hAnsi="Calibri" w:cstheme="minorBidi"/>
          <w:color w:val="000000" w:themeColor="text1"/>
          <w:kern w:val="24"/>
          <w:sz w:val="22"/>
          <w:szCs w:val="22"/>
        </w:rPr>
        <w:t xml:space="preserve">e Zeit hinter mir habe, in der </w:t>
      </w:r>
      <w:r>
        <w:rPr>
          <w:rFonts w:asciiTheme="minorHAnsi" w:eastAsiaTheme="minorEastAsia" w:hAnsi="Calibri" w:cstheme="minorBidi"/>
          <w:color w:val="000000" w:themeColor="text1"/>
          <w:kern w:val="24"/>
          <w:sz w:val="22"/>
          <w:szCs w:val="22"/>
        </w:rPr>
        <w:t xml:space="preserve">ich </w:t>
      </w:r>
      <w:r w:rsidR="00087538">
        <w:rPr>
          <w:rFonts w:asciiTheme="minorHAnsi" w:eastAsiaTheme="minorEastAsia" w:hAnsi="Calibri" w:cstheme="minorBidi"/>
          <w:color w:val="000000" w:themeColor="text1"/>
          <w:kern w:val="24"/>
          <w:sz w:val="22"/>
          <w:szCs w:val="22"/>
        </w:rPr>
        <w:t xml:space="preserve">sie </w:t>
      </w:r>
      <w:r>
        <w:rPr>
          <w:rFonts w:asciiTheme="minorHAnsi" w:eastAsiaTheme="minorEastAsia" w:hAnsi="Calibri" w:cstheme="minorBidi"/>
          <w:color w:val="000000" w:themeColor="text1"/>
          <w:kern w:val="24"/>
          <w:sz w:val="22"/>
          <w:szCs w:val="22"/>
        </w:rPr>
        <w:t>ohnehin nicht zurückhalten konnte“</w:t>
      </w:r>
      <w:r w:rsidR="00FA4E15">
        <w:rPr>
          <w:rFonts w:asciiTheme="minorHAnsi" w:eastAsiaTheme="minorEastAsia" w:hAnsi="Calibri" w:cstheme="minorBidi"/>
          <w:color w:val="000000" w:themeColor="text1"/>
          <w:kern w:val="24"/>
          <w:sz w:val="22"/>
          <w:szCs w:val="22"/>
        </w:rPr>
        <w:t>).</w:t>
      </w:r>
    </w:p>
    <w:p w:rsidR="00530B32" w:rsidRPr="00087538" w:rsidRDefault="00530B32" w:rsidP="00C440B6">
      <w:pPr>
        <w:pStyle w:val="Listenabsatz"/>
        <w:numPr>
          <w:ilvl w:val="0"/>
          <w:numId w:val="2"/>
        </w:numPr>
        <w:spacing w:line="360" w:lineRule="auto"/>
        <w:rPr>
          <w:sz w:val="22"/>
          <w:szCs w:val="22"/>
        </w:rPr>
      </w:pPr>
      <w:r w:rsidRPr="00473541">
        <w:rPr>
          <w:rFonts w:asciiTheme="minorHAnsi" w:eastAsiaTheme="minorEastAsia" w:hAnsi="Calibri" w:cstheme="minorBidi"/>
          <w:color w:val="000000" w:themeColor="text1"/>
          <w:kern w:val="24"/>
          <w:sz w:val="22"/>
          <w:szCs w:val="22"/>
        </w:rPr>
        <w:t>mehr Selbstvertrauen</w:t>
      </w:r>
      <w:r w:rsidR="00473541" w:rsidRPr="00473541">
        <w:rPr>
          <w:rFonts w:asciiTheme="minorHAnsi" w:eastAsiaTheme="minorEastAsia" w:hAnsi="Calibri" w:cstheme="minorBidi"/>
          <w:color w:val="000000" w:themeColor="text1"/>
          <w:kern w:val="24"/>
          <w:sz w:val="22"/>
          <w:szCs w:val="22"/>
        </w:rPr>
        <w:t xml:space="preserve"> („</w:t>
      </w:r>
      <w:r w:rsidR="00FA24B2">
        <w:rPr>
          <w:rFonts w:asciiTheme="minorHAnsi" w:eastAsiaTheme="minorEastAsia" w:hAnsi="Calibri" w:cstheme="minorBidi"/>
          <w:color w:val="000000" w:themeColor="text1"/>
          <w:kern w:val="24"/>
          <w:sz w:val="22"/>
          <w:szCs w:val="22"/>
        </w:rPr>
        <w:t>Ich bin stä</w:t>
      </w:r>
      <w:r w:rsidR="00473541" w:rsidRPr="00473541">
        <w:rPr>
          <w:rFonts w:asciiTheme="minorHAnsi" w:eastAsiaTheme="minorEastAsia" w:hAnsi="Calibri" w:cstheme="minorBidi"/>
          <w:color w:val="000000" w:themeColor="text1"/>
          <w:kern w:val="24"/>
          <w:sz w:val="22"/>
          <w:szCs w:val="22"/>
        </w:rPr>
        <w:t>rker als ich</w:t>
      </w:r>
      <w:r w:rsidR="00087538">
        <w:rPr>
          <w:rFonts w:asciiTheme="minorHAnsi" w:eastAsiaTheme="minorEastAsia" w:hAnsi="Calibri" w:cstheme="minorBidi"/>
          <w:color w:val="000000" w:themeColor="text1"/>
          <w:kern w:val="24"/>
          <w:sz w:val="22"/>
          <w:szCs w:val="22"/>
        </w:rPr>
        <w:t xml:space="preserve"> es</w:t>
      </w:r>
      <w:r w:rsidR="00473541" w:rsidRPr="00473541">
        <w:rPr>
          <w:rFonts w:asciiTheme="minorHAnsi" w:eastAsiaTheme="minorEastAsia" w:hAnsi="Calibri" w:cstheme="minorBidi"/>
          <w:color w:val="000000" w:themeColor="text1"/>
          <w:kern w:val="24"/>
          <w:sz w:val="22"/>
          <w:szCs w:val="22"/>
        </w:rPr>
        <w:t xml:space="preserve"> mir je vorgestellt habe.”</w:t>
      </w:r>
      <w:r w:rsidR="00473541">
        <w:rPr>
          <w:rFonts w:asciiTheme="minorHAnsi" w:eastAsiaTheme="minorEastAsia" w:hAnsi="Calibri" w:cstheme="minorBidi"/>
          <w:color w:val="000000" w:themeColor="text1"/>
          <w:kern w:val="24"/>
          <w:sz w:val="22"/>
          <w:szCs w:val="22"/>
        </w:rPr>
        <w:t>)</w:t>
      </w:r>
    </w:p>
    <w:p w:rsidR="009E7219" w:rsidRPr="009E7219" w:rsidRDefault="00530B32" w:rsidP="00F33AD6">
      <w:pPr>
        <w:pStyle w:val="Listenabsatz"/>
        <w:numPr>
          <w:ilvl w:val="0"/>
          <w:numId w:val="2"/>
        </w:numPr>
        <w:spacing w:line="360" w:lineRule="auto"/>
        <w:rPr>
          <w:sz w:val="22"/>
          <w:szCs w:val="22"/>
        </w:rPr>
      </w:pPr>
      <w:r w:rsidRPr="00530B32">
        <w:rPr>
          <w:rFonts w:asciiTheme="minorHAnsi" w:eastAsiaTheme="minorEastAsia" w:hAnsi="Calibri" w:cstheme="minorBidi"/>
          <w:color w:val="000000" w:themeColor="text1"/>
          <w:kern w:val="24"/>
          <w:sz w:val="22"/>
          <w:szCs w:val="22"/>
        </w:rPr>
        <w:t>mehr Interesse an existenziellen und spirituellen Themen</w:t>
      </w:r>
      <w:r w:rsidR="00271197">
        <w:rPr>
          <w:rFonts w:asciiTheme="minorHAnsi" w:eastAsiaTheme="minorEastAsia" w:hAnsi="Calibri" w:cstheme="minorBidi"/>
          <w:color w:val="000000" w:themeColor="text1"/>
          <w:kern w:val="24"/>
          <w:sz w:val="22"/>
          <w:szCs w:val="22"/>
        </w:rPr>
        <w:t>. Die Autoren verstehen darunter die vermehrte Hinwendung zu „fundamentalen existenziellen Fragen“</w:t>
      </w:r>
      <w:r w:rsidR="00FA24B2">
        <w:rPr>
          <w:rFonts w:asciiTheme="minorHAnsi" w:eastAsiaTheme="minorEastAsia" w:hAnsi="Calibri" w:cstheme="minorBidi"/>
          <w:color w:val="000000" w:themeColor="text1"/>
          <w:kern w:val="24"/>
          <w:sz w:val="22"/>
          <w:szCs w:val="22"/>
        </w:rPr>
        <w:t xml:space="preserve">, d. h. für die Autoren </w:t>
      </w:r>
      <w:r w:rsidR="00271197">
        <w:rPr>
          <w:rFonts w:asciiTheme="minorHAnsi" w:eastAsiaTheme="minorEastAsia" w:hAnsi="Calibri" w:cstheme="minorBidi"/>
          <w:color w:val="000000" w:themeColor="text1"/>
          <w:kern w:val="24"/>
          <w:sz w:val="22"/>
          <w:szCs w:val="22"/>
        </w:rPr>
        <w:t xml:space="preserve">die Auseinandersetzung mit bereits bestehenden religiösen Überzeugungen, Fragen nach dem </w:t>
      </w:r>
      <w:r w:rsidR="00370E75">
        <w:rPr>
          <w:rFonts w:asciiTheme="minorHAnsi" w:eastAsiaTheme="minorEastAsia" w:hAnsi="Calibri" w:cstheme="minorBidi"/>
          <w:color w:val="000000" w:themeColor="text1"/>
          <w:kern w:val="24"/>
          <w:sz w:val="22"/>
          <w:szCs w:val="22"/>
        </w:rPr>
        <w:t xml:space="preserve">Sinn des Lebens und spirituelle </w:t>
      </w:r>
      <w:r w:rsidR="00271197">
        <w:rPr>
          <w:rFonts w:asciiTheme="minorHAnsi" w:eastAsiaTheme="minorEastAsia" w:hAnsi="Calibri" w:cstheme="minorBidi"/>
          <w:color w:val="000000" w:themeColor="text1"/>
          <w:kern w:val="24"/>
          <w:sz w:val="22"/>
          <w:szCs w:val="22"/>
        </w:rPr>
        <w:t>oder existenzielle Erfahrung</w:t>
      </w:r>
      <w:r w:rsidR="009F1009">
        <w:rPr>
          <w:rFonts w:asciiTheme="minorHAnsi" w:eastAsiaTheme="minorEastAsia" w:hAnsi="Calibri" w:cstheme="minorBidi"/>
          <w:color w:val="000000" w:themeColor="text1"/>
          <w:kern w:val="24"/>
          <w:sz w:val="22"/>
          <w:szCs w:val="22"/>
        </w:rPr>
        <w:t>en und Einsichten.</w:t>
      </w:r>
      <w:r w:rsidR="009F1009">
        <w:rPr>
          <w:rStyle w:val="Funotenzeichen"/>
          <w:rFonts w:asciiTheme="minorHAnsi" w:eastAsiaTheme="minorEastAsia" w:hAnsi="Calibri" w:cstheme="minorBidi"/>
          <w:color w:val="000000" w:themeColor="text1"/>
          <w:kern w:val="24"/>
          <w:sz w:val="22"/>
          <w:szCs w:val="22"/>
        </w:rPr>
        <w:footnoteReference w:id="2"/>
      </w:r>
      <w:r w:rsidR="002007CA">
        <w:rPr>
          <w:rFonts w:asciiTheme="minorHAnsi" w:eastAsiaTheme="minorEastAsia" w:hAnsi="Calibri" w:cstheme="minorBidi"/>
          <w:color w:val="000000" w:themeColor="text1"/>
          <w:kern w:val="24"/>
          <w:sz w:val="22"/>
          <w:szCs w:val="22"/>
        </w:rPr>
        <w:t xml:space="preserve"> Ich komme auf dieses Thema noch einmal zurück.</w:t>
      </w:r>
    </w:p>
    <w:p w:rsidR="009F1009" w:rsidRDefault="009E7219" w:rsidP="009F1009">
      <w:pPr>
        <w:spacing w:line="360" w:lineRule="auto"/>
      </w:pPr>
      <w:r>
        <w:br/>
        <w:t>Diese Untersuchungen zeigen</w:t>
      </w:r>
      <w:r w:rsidR="00C440B6">
        <w:t xml:space="preserve"> </w:t>
      </w:r>
      <w:r w:rsidR="006554FC">
        <w:t xml:space="preserve">die Fähigkeiten der Betroffenen, </w:t>
      </w:r>
      <w:r w:rsidR="009F1009">
        <w:t xml:space="preserve">sich selbst zu helfen, aber auch </w:t>
      </w:r>
      <w:r w:rsidR="00C440B6">
        <w:t>das Potenzial von</w:t>
      </w:r>
      <w:r w:rsidR="006554FC">
        <w:t xml:space="preserve"> Lebenssituationen, Hilfe und Entwicklungsmöglichkeiten bereit zu stellen.</w:t>
      </w:r>
      <w:r w:rsidR="007D3B34">
        <w:t xml:space="preserve"> Darüber wird wenig gesprochen.</w:t>
      </w:r>
      <w:r w:rsidR="006554FC">
        <w:t xml:space="preserve"> </w:t>
      </w:r>
      <w:r w:rsidR="00C440B6">
        <w:t xml:space="preserve">Auch wenn </w:t>
      </w:r>
      <w:r w:rsidR="009F1009">
        <w:t xml:space="preserve">Calhoun </w:t>
      </w:r>
      <w:r w:rsidR="00087538">
        <w:t xml:space="preserve">und </w:t>
      </w:r>
      <w:proofErr w:type="spellStart"/>
      <w:r w:rsidR="009F1009">
        <w:t>Tedeschi</w:t>
      </w:r>
      <w:proofErr w:type="spellEnd"/>
      <w:r w:rsidR="009F1009">
        <w:t xml:space="preserve"> zeigen wie </w:t>
      </w:r>
      <w:r w:rsidR="00C440B6">
        <w:t xml:space="preserve">dieses posttraumatische Wachstum </w:t>
      </w:r>
      <w:r w:rsidR="009F1009">
        <w:t xml:space="preserve">einfühlsam </w:t>
      </w:r>
      <w:r w:rsidR="00C440B6">
        <w:t>professionell unterstützt werden kann, enthält das Konzept dennoch</w:t>
      </w:r>
      <w:r w:rsidR="007D3B34">
        <w:t xml:space="preserve"> auch</w:t>
      </w:r>
      <w:r w:rsidR="00C440B6">
        <w:t xml:space="preserve"> eine Warnung vor unnötiger </w:t>
      </w:r>
      <w:r w:rsidR="006554FC">
        <w:t>professioneller Aktivität seitens der Therapeuten und Berater</w:t>
      </w:r>
      <w:r w:rsidR="002345F4">
        <w:t xml:space="preserve"> und ihren </w:t>
      </w:r>
      <w:r w:rsidR="002345F4">
        <w:lastRenderedPageBreak/>
        <w:t>unerwünschten Risiken und Nebenwir</w:t>
      </w:r>
      <w:r w:rsidR="00E16323">
        <w:t xml:space="preserve">kungen. (Linden, Strauß, 2012) </w:t>
      </w:r>
      <w:r w:rsidR="00C440B6">
        <w:t xml:space="preserve">Wir leben in einer Gesellschaft, in der Leid schnell als lösbares Problem </w:t>
      </w:r>
      <w:r w:rsidR="00E16323">
        <w:t xml:space="preserve">und professioneller Auftrag </w:t>
      </w:r>
      <w:r w:rsidR="00C440B6">
        <w:t xml:space="preserve">definiert wird. </w:t>
      </w:r>
      <w:r w:rsidR="00E16323">
        <w:t xml:space="preserve">Damit werden oft </w:t>
      </w:r>
      <w:r w:rsidR="002007CA">
        <w:t>Fragen nach den Ursachen aufge</w:t>
      </w:r>
      <w:r w:rsidR="00E16323">
        <w:t xml:space="preserve">worfen, </w:t>
      </w:r>
      <w:r w:rsidR="002007CA">
        <w:t>biographische Themen angestoßen, weitere Defizite entdeckt oder nach Lösungen für Probleme gesucht, die eig</w:t>
      </w:r>
      <w:r w:rsidR="00E16323">
        <w:t xml:space="preserve">entlich keine sind, sondern schwerwiegende </w:t>
      </w:r>
      <w:proofErr w:type="spellStart"/>
      <w:r w:rsidR="002007CA">
        <w:t>kontingente</w:t>
      </w:r>
      <w:proofErr w:type="spellEnd"/>
      <w:r w:rsidR="002007CA">
        <w:t xml:space="preserve"> Ereignisse. Die Aufmerksamkeit des Betroffenen wird evtl. an bestimmte Ereignisse und ihre </w:t>
      </w:r>
      <w:r w:rsidR="00E16323">
        <w:t xml:space="preserve">Ursachen und </w:t>
      </w:r>
      <w:r w:rsidR="002007CA">
        <w:t>Folgen</w:t>
      </w:r>
      <w:r w:rsidR="00E16323">
        <w:t xml:space="preserve"> </w:t>
      </w:r>
      <w:r w:rsidR="002007CA">
        <w:t xml:space="preserve"> gebunden</w:t>
      </w:r>
      <w:r w:rsidR="007156E4">
        <w:t xml:space="preserve">, auch wenn sie </w:t>
      </w:r>
      <w:r w:rsidR="006554FC">
        <w:t>vielleicht schon</w:t>
      </w:r>
      <w:r w:rsidR="007156E4">
        <w:t xml:space="preserve"> z</w:t>
      </w:r>
      <w:r w:rsidR="002007CA">
        <w:t>u neuen Ufern a</w:t>
      </w:r>
      <w:r w:rsidR="00E16323">
        <w:t>ufbrechen möchte</w:t>
      </w:r>
      <w:r w:rsidR="002007CA">
        <w:t>.</w:t>
      </w:r>
    </w:p>
    <w:p w:rsidR="00B5677A" w:rsidRDefault="00B5677A" w:rsidP="009F1009">
      <w:pPr>
        <w:spacing w:line="360" w:lineRule="auto"/>
        <w:rPr>
          <w:b/>
          <w:sz w:val="28"/>
          <w:szCs w:val="28"/>
        </w:rPr>
      </w:pPr>
    </w:p>
    <w:p w:rsidR="009F1009" w:rsidRPr="009F1009" w:rsidRDefault="009F1009" w:rsidP="009F1009">
      <w:pPr>
        <w:spacing w:line="360" w:lineRule="auto"/>
        <w:rPr>
          <w:b/>
          <w:sz w:val="28"/>
          <w:szCs w:val="28"/>
        </w:rPr>
      </w:pPr>
      <w:r>
        <w:rPr>
          <w:b/>
          <w:sz w:val="28"/>
          <w:szCs w:val="28"/>
        </w:rPr>
        <w:t>5. Der Ernst der Lebenskrisen</w:t>
      </w:r>
    </w:p>
    <w:p w:rsidR="00683178" w:rsidRDefault="00BA5A8A" w:rsidP="00F33AD6">
      <w:pPr>
        <w:spacing w:line="360" w:lineRule="auto"/>
      </w:pPr>
      <w:r>
        <w:t>Aber nicht nur der professionelle Optimismus</w:t>
      </w:r>
      <w:r w:rsidR="00E16323">
        <w:t>, sondern</w:t>
      </w:r>
      <w:r>
        <w:t xml:space="preserve"> auch die eben dargestellte Theorie des spontan guten Verlaufs von Le</w:t>
      </w:r>
      <w:r w:rsidR="00E16323">
        <w:t>benskrisen und ihrem Wert für die</w:t>
      </w:r>
      <w:r w:rsidR="007156E4">
        <w:t xml:space="preserve"> Betroffenen, ruft </w:t>
      </w:r>
      <w:r>
        <w:t xml:space="preserve">bei Menschen, die </w:t>
      </w:r>
      <w:r w:rsidR="009F1009">
        <w:t xml:space="preserve">gerade </w:t>
      </w:r>
      <w:r w:rsidR="00E16323">
        <w:t>(</w:t>
      </w:r>
      <w:r w:rsidR="009F1009">
        <w:t>oder überhaupt</w:t>
      </w:r>
      <w:r w:rsidR="00E16323">
        <w:t>)</w:t>
      </w:r>
      <w:r w:rsidR="009F1009">
        <w:t xml:space="preserve"> </w:t>
      </w:r>
      <w:r>
        <w:t xml:space="preserve">keinen allzu positiven Eindruck vom Leben </w:t>
      </w:r>
      <w:r w:rsidR="007156E4">
        <w:t xml:space="preserve">insgesamt </w:t>
      </w:r>
      <w:r>
        <w:t>haben</w:t>
      </w:r>
      <w:r w:rsidR="00D966F7">
        <w:t xml:space="preserve">, </w:t>
      </w:r>
      <w:r>
        <w:t>ein Unbehagen</w:t>
      </w:r>
      <w:r w:rsidR="00D966F7">
        <w:t xml:space="preserve"> hervor</w:t>
      </w:r>
      <w:r>
        <w:t xml:space="preserve">. </w:t>
      </w:r>
      <w:r w:rsidR="00D966F7">
        <w:t>Zu die</w:t>
      </w:r>
      <w:r w:rsidR="00E16323">
        <w:t>sem Kreis der Menschen gehören gerade</w:t>
      </w:r>
      <w:r>
        <w:t xml:space="preserve"> </w:t>
      </w:r>
      <w:r w:rsidR="00E16323">
        <w:t xml:space="preserve">diejenigen, die </w:t>
      </w:r>
      <w:r w:rsidR="00D966F7">
        <w:t>mitten in ein</w:t>
      </w:r>
      <w:r w:rsidR="00E16323">
        <w:t>er solchen Krise stecken. Allzu beherzte Mitteilungen wirken</w:t>
      </w:r>
      <w:r w:rsidR="00D966F7">
        <w:t xml:space="preserve"> auf sie </w:t>
      </w:r>
      <w:r>
        <w:t xml:space="preserve">zynisch. </w:t>
      </w:r>
      <w:r w:rsidR="007156E4">
        <w:t>Wir würden einen Menschen, der gerade erblindet, nicht darauf hinweisen, dass ihn dies in anderer Hinsicht sensibilisiert</w:t>
      </w:r>
      <w:r w:rsidR="007D3B34">
        <w:t>, auch wenn es stimmt</w:t>
      </w:r>
      <w:r w:rsidR="007156E4">
        <w:t>. Größer ist schon die Gefahr, einem</w:t>
      </w:r>
      <w:r w:rsidR="00D966F7">
        <w:t xml:space="preserve"> Menschen, der gerade von einem Lebensgefährten ver</w:t>
      </w:r>
      <w:r w:rsidR="007156E4">
        <w:t xml:space="preserve">lassen wurde, mitzuteilen, </w:t>
      </w:r>
      <w:r w:rsidR="00D966F7">
        <w:t>dass er d</w:t>
      </w:r>
      <w:r w:rsidR="007D3B34">
        <w:t>och noch andere Freun</w:t>
      </w:r>
      <w:r w:rsidR="00E16323">
        <w:t xml:space="preserve">de hat oder </w:t>
      </w:r>
      <w:r w:rsidR="00D966F7">
        <w:t xml:space="preserve">dass </w:t>
      </w:r>
      <w:r w:rsidR="007D3B34">
        <w:t>die Beziehung doch sowieso zum Scheitern verurteilt war und er etwas Besseres verdient hat</w:t>
      </w:r>
      <w:r w:rsidR="00D966F7">
        <w:t>. Wenn früher Frauen nach dem Verlust ihres Ehemannes ihr Leben lang schwarz getragen und sich nie wieder gebunden haben, so mag das viele persönliche und soziale Gründe haben</w:t>
      </w:r>
      <w:r w:rsidR="00CB2D5C">
        <w:t xml:space="preserve"> und es mag </w:t>
      </w:r>
      <w:r w:rsidR="007156E4">
        <w:t xml:space="preserve">auch </w:t>
      </w:r>
      <w:r w:rsidR="00CB2D5C">
        <w:t xml:space="preserve">eine wenig glückliche </w:t>
      </w:r>
      <w:r w:rsidR="007156E4">
        <w:t>Anpassung an die Sitten</w:t>
      </w:r>
      <w:r w:rsidR="00CB2D5C">
        <w:t xml:space="preserve"> sei</w:t>
      </w:r>
      <w:r w:rsidR="007156E4">
        <w:t xml:space="preserve">n, aber es </w:t>
      </w:r>
      <w:r w:rsidR="00CB2D5C">
        <w:t xml:space="preserve">hat neben der Romantik </w:t>
      </w:r>
      <w:r w:rsidR="007156E4">
        <w:t xml:space="preserve">auch den Respekt vor dem </w:t>
      </w:r>
      <w:r w:rsidR="00CB2D5C">
        <w:t>Ernst eines Verlusts auf seiner Seite. Jede Lebenskrise</w:t>
      </w:r>
      <w:r w:rsidR="00683178">
        <w:t xml:space="preserve"> geht mit </w:t>
      </w:r>
      <w:r w:rsidR="00CB2D5C">
        <w:t xml:space="preserve">einem Verlust an Sicherheit, Orientierung, Glaube, Vertrauen, </w:t>
      </w:r>
      <w:r w:rsidR="00E16323">
        <w:t xml:space="preserve">also </w:t>
      </w:r>
      <w:r w:rsidR="00CB2D5C">
        <w:t>Bindung</w:t>
      </w:r>
      <w:r w:rsidR="00E16323">
        <w:t>en</w:t>
      </w:r>
      <w:r w:rsidR="00683178">
        <w:t xml:space="preserve"> einher</w:t>
      </w:r>
      <w:r w:rsidR="00CB2D5C">
        <w:t xml:space="preserve"> und jede allzu positive</w:t>
      </w:r>
      <w:r w:rsidR="00683178">
        <w:t xml:space="preserve"> Sicht einer Lebenskrise steht in Gefahr, über </w:t>
      </w:r>
      <w:r w:rsidR="00CB2D5C">
        <w:t xml:space="preserve">die </w:t>
      </w:r>
      <w:proofErr w:type="spellStart"/>
      <w:r w:rsidR="00CB2D5C">
        <w:t>Un</w:t>
      </w:r>
      <w:r w:rsidR="007156E4">
        <w:t>wiederbringlichkeit</w:t>
      </w:r>
      <w:proofErr w:type="spellEnd"/>
      <w:r w:rsidR="007156E4">
        <w:t xml:space="preserve"> dieser Bindungen</w:t>
      </w:r>
      <w:r w:rsidR="00683178">
        <w:t xml:space="preserve"> hinweg zu gehen. In gewissem Maße </w:t>
      </w:r>
      <w:r w:rsidR="000B2608">
        <w:t xml:space="preserve">Sinne sind Lebenskrisen </w:t>
      </w:r>
      <w:r w:rsidR="00E16323">
        <w:t xml:space="preserve">aber </w:t>
      </w:r>
      <w:r w:rsidR="007D3B34">
        <w:t xml:space="preserve">unauflösbar und </w:t>
      </w:r>
      <w:r w:rsidR="00683178">
        <w:t xml:space="preserve">jeder </w:t>
      </w:r>
      <w:r w:rsidR="00CB2D5C">
        <w:t>positive V</w:t>
      </w:r>
      <w:r w:rsidR="00683178">
        <w:t xml:space="preserve">erlauf einer Lebenskrise </w:t>
      </w:r>
      <w:r w:rsidR="00E16323">
        <w:t xml:space="preserve">ist </w:t>
      </w:r>
      <w:r w:rsidR="00683178">
        <w:t xml:space="preserve">in Kollaboration mit der gnädigen Schwäche unseres </w:t>
      </w:r>
      <w:r w:rsidR="007D3B34">
        <w:t xml:space="preserve">Gedächtnisses </w:t>
      </w:r>
      <w:r w:rsidR="00E16323">
        <w:t>auch ein Verrat</w:t>
      </w:r>
      <w:r w:rsidR="000B2608">
        <w:t xml:space="preserve"> – ein Vorgang, den</w:t>
      </w:r>
      <w:r w:rsidR="00683178">
        <w:t xml:space="preserve"> wir </w:t>
      </w:r>
      <w:r w:rsidR="00CB2D5C">
        <w:t>im Jargon der Moderne „Trauerarbeit</w:t>
      </w:r>
      <w:r w:rsidR="00683178">
        <w:t>“ nennen</w:t>
      </w:r>
      <w:r w:rsidR="00CB2D5C">
        <w:t xml:space="preserve">. </w:t>
      </w:r>
    </w:p>
    <w:p w:rsidR="00CB2D5C" w:rsidRDefault="00CB2D5C" w:rsidP="00F33AD6">
      <w:pPr>
        <w:spacing w:line="360" w:lineRule="auto"/>
      </w:pPr>
      <w:r>
        <w:t>Beso</w:t>
      </w:r>
      <w:r w:rsidR="00683178">
        <w:t xml:space="preserve">nders deutlich wird die </w:t>
      </w:r>
      <w:r w:rsidR="007D3B34">
        <w:t>letztlich</w:t>
      </w:r>
      <w:r w:rsidR="00E16323">
        <w:t>e</w:t>
      </w:r>
      <w:r w:rsidR="007D3B34">
        <w:t xml:space="preserve"> Unauflöslichkeit </w:t>
      </w:r>
      <w:r w:rsidR="00E16323">
        <w:t xml:space="preserve">von Lebenskrisen </w:t>
      </w:r>
      <w:r w:rsidR="00683178">
        <w:t xml:space="preserve">dann, </w:t>
      </w:r>
      <w:r>
        <w:t xml:space="preserve">wenn es </w:t>
      </w:r>
      <w:r w:rsidR="00683178">
        <w:t xml:space="preserve">auch tatsächlich </w:t>
      </w:r>
      <w:r>
        <w:t xml:space="preserve">keine Zukunft mehr gibt, in die hinein man sie auflösen könnte. </w:t>
      </w:r>
      <w:r w:rsidR="00683178">
        <w:t>Dies ist z. B. dann der Fall</w:t>
      </w:r>
      <w:r w:rsidR="00533803">
        <w:t>, wenn plötzlich z. B. jemand eine Querschnittslähmung erleidet oder wenn er mit der Prognose konfrontiert wird, dass er nur noch ein halbes Jahr zu leben hat. Hier bleibt</w:t>
      </w:r>
      <w:r w:rsidR="00683178">
        <w:t xml:space="preserve"> zwar</w:t>
      </w:r>
      <w:r w:rsidR="00533803">
        <w:t xml:space="preserve"> noch eine Zukunft, aber der Verlust wesentlicher Leb</w:t>
      </w:r>
      <w:r w:rsidR="00E16323">
        <w:t xml:space="preserve">ensmöglichkeiten </w:t>
      </w:r>
      <w:r w:rsidR="00533803">
        <w:t xml:space="preserve">oder </w:t>
      </w:r>
      <w:r w:rsidR="00E16323">
        <w:t xml:space="preserve">der Perspektive, </w:t>
      </w:r>
      <w:r w:rsidR="00533803">
        <w:t>die Kinder aufwachsen zu sehen, ist endgült</w:t>
      </w:r>
      <w:r w:rsidR="00683178">
        <w:t xml:space="preserve">ig. </w:t>
      </w:r>
      <w:r w:rsidR="00E16323">
        <w:t xml:space="preserve">Die ultimative Lebenskrise </w:t>
      </w:r>
      <w:r w:rsidR="00683178">
        <w:t>i</w:t>
      </w:r>
      <w:r w:rsidR="00533803">
        <w:t xml:space="preserve">st der Tod. </w:t>
      </w:r>
      <w:r w:rsidR="00683178">
        <w:t>D</w:t>
      </w:r>
      <w:r w:rsidR="00533803">
        <w:t xml:space="preserve">as Leben </w:t>
      </w:r>
      <w:r w:rsidR="00683178">
        <w:t xml:space="preserve">ist tatsächlich auch </w:t>
      </w:r>
      <w:r w:rsidR="00533803">
        <w:t xml:space="preserve">„die </w:t>
      </w:r>
      <w:r w:rsidR="00533803">
        <w:lastRenderedPageBreak/>
        <w:t>Krankh</w:t>
      </w:r>
      <w:r w:rsidR="00683178">
        <w:t xml:space="preserve">eit zum Tode“ (Kierkegaard), es hat </w:t>
      </w:r>
      <w:r w:rsidR="00533803">
        <w:t xml:space="preserve">eine </w:t>
      </w:r>
      <w:r w:rsidR="00683178">
        <w:t xml:space="preserve">grundsätzlich krisenhafte Struktur. Wir können jederzeit unerwartet sterben </w:t>
      </w:r>
      <w:r w:rsidR="00533803">
        <w:t>und</w:t>
      </w:r>
      <w:r w:rsidR="00683178">
        <w:t xml:space="preserve"> in jedem Falle geht </w:t>
      </w:r>
      <w:r w:rsidR="00533803">
        <w:t>das Leben in seinem ei</w:t>
      </w:r>
      <w:r w:rsidR="00683178">
        <w:t>genen Sinne nicht gut</w:t>
      </w:r>
      <w:r w:rsidR="000B2608">
        <w:t xml:space="preserve"> aus. Deshalb verweisen alle</w:t>
      </w:r>
      <w:r w:rsidR="007D3B34">
        <w:t xml:space="preserve"> </w:t>
      </w:r>
      <w:r w:rsidR="00683178">
        <w:t>Lebenskrise</w:t>
      </w:r>
      <w:r w:rsidR="000B2608">
        <w:t>n</w:t>
      </w:r>
      <w:r w:rsidR="000D5FA8">
        <w:t>, auch die leichten und begrenzten,</w:t>
      </w:r>
      <w:r w:rsidR="00683178">
        <w:t xml:space="preserve"> </w:t>
      </w:r>
      <w:r w:rsidR="00533803">
        <w:t xml:space="preserve">auf </w:t>
      </w:r>
      <w:r w:rsidR="000D5FA8">
        <w:t xml:space="preserve">die Vergänglichkeit, </w:t>
      </w:r>
      <w:r w:rsidR="00533803">
        <w:t xml:space="preserve">die Endlichkeit der Zeit und </w:t>
      </w:r>
      <w:r w:rsidR="000D5FA8">
        <w:t xml:space="preserve">die Begrenztheit </w:t>
      </w:r>
      <w:r w:rsidR="00533803">
        <w:t xml:space="preserve">der Lebensmöglichkeiten und wer auch für eine kleine Lebenskrise </w:t>
      </w:r>
      <w:r w:rsidR="000D5FA8">
        <w:t xml:space="preserve">einfach </w:t>
      </w:r>
      <w:r w:rsidR="00E16323">
        <w:t xml:space="preserve">ein gutes Ende verspricht, gerät in den Verdacht, </w:t>
      </w:r>
      <w:r w:rsidR="00533803">
        <w:t>ihren wirklichen Ernst nicht verstanden</w:t>
      </w:r>
      <w:r w:rsidR="00E16323">
        <w:t xml:space="preserve"> zu haben</w:t>
      </w:r>
      <w:r w:rsidR="00533803">
        <w:t>.</w:t>
      </w:r>
    </w:p>
    <w:p w:rsidR="00533803" w:rsidRDefault="00F23D18" w:rsidP="00F33AD6">
      <w:pPr>
        <w:spacing w:line="360" w:lineRule="auto"/>
      </w:pPr>
      <w:r>
        <w:t>Ich möchte im Folgenden zeigen, w</w:t>
      </w:r>
      <w:r w:rsidR="00533803">
        <w:t xml:space="preserve">arum </w:t>
      </w:r>
      <w:r>
        <w:t xml:space="preserve">und inwiefern </w:t>
      </w:r>
      <w:r w:rsidR="00533803">
        <w:t xml:space="preserve">gerade </w:t>
      </w:r>
      <w:r>
        <w:t xml:space="preserve">die Haltung der </w:t>
      </w:r>
      <w:r w:rsidR="001539AB">
        <w:t>Achtsamkeit bei dieser Ausgangslage</w:t>
      </w:r>
      <w:r w:rsidR="00533803">
        <w:t xml:space="preserve"> eine Be</w:t>
      </w:r>
      <w:r>
        <w:t>reicherung darstellt</w:t>
      </w:r>
      <w:r w:rsidR="00533803">
        <w:t xml:space="preserve">. </w:t>
      </w:r>
      <w:r>
        <w:t>Dazu ist es sinnvoll, di</w:t>
      </w:r>
      <w:r w:rsidR="001539AB">
        <w:t xml:space="preserve">ese Haltung erst einmal </w:t>
      </w:r>
      <w:r>
        <w:t xml:space="preserve">vorzustellen. </w:t>
      </w:r>
    </w:p>
    <w:p w:rsidR="00F33AD6" w:rsidRPr="00C80697" w:rsidRDefault="00B5677A" w:rsidP="00F33AD6">
      <w:pPr>
        <w:spacing w:line="360" w:lineRule="auto"/>
        <w:rPr>
          <w:b/>
          <w:sz w:val="28"/>
          <w:szCs w:val="28"/>
        </w:rPr>
      </w:pPr>
      <w:r>
        <w:rPr>
          <w:b/>
          <w:sz w:val="28"/>
          <w:szCs w:val="28"/>
        </w:rPr>
        <w:br/>
      </w:r>
      <w:r w:rsidR="009F1009">
        <w:rPr>
          <w:b/>
          <w:sz w:val="28"/>
          <w:szCs w:val="28"/>
        </w:rPr>
        <w:t xml:space="preserve">6. </w:t>
      </w:r>
      <w:r w:rsidR="00C80697" w:rsidRPr="00C80697">
        <w:rPr>
          <w:b/>
          <w:sz w:val="28"/>
          <w:szCs w:val="28"/>
        </w:rPr>
        <w:t>Achtsamkeit</w:t>
      </w:r>
    </w:p>
    <w:p w:rsidR="00F738AB" w:rsidRDefault="00C80697" w:rsidP="00E271D1">
      <w:pPr>
        <w:spacing w:before="154" w:after="0" w:line="360" w:lineRule="auto"/>
        <w:rPr>
          <w:rFonts w:eastAsiaTheme="minorEastAsia" w:hAnsi="Calibri"/>
          <w:color w:val="000000" w:themeColor="text1"/>
          <w:kern w:val="24"/>
          <w:lang w:eastAsia="de-DE"/>
        </w:rPr>
      </w:pPr>
      <w:r>
        <w:rPr>
          <w:rFonts w:eastAsiaTheme="minorEastAsia" w:hAnsi="Calibri"/>
          <w:color w:val="000000" w:themeColor="text1"/>
          <w:kern w:val="24"/>
          <w:lang w:eastAsia="de-DE"/>
        </w:rPr>
        <w:t xml:space="preserve">Achtsamkeit </w:t>
      </w:r>
      <w:r w:rsidRPr="00C80697">
        <w:rPr>
          <w:rFonts w:eastAsiaTheme="minorEastAsia" w:hAnsi="Calibri"/>
          <w:color w:val="000000" w:themeColor="text1"/>
          <w:kern w:val="24"/>
          <w:lang w:eastAsia="de-DE"/>
        </w:rPr>
        <w:t xml:space="preserve">ist </w:t>
      </w:r>
      <w:r w:rsidR="00EC02C1">
        <w:rPr>
          <w:rFonts w:eastAsiaTheme="minorEastAsia" w:hAnsi="Calibri"/>
          <w:color w:val="000000" w:themeColor="text1"/>
          <w:kern w:val="24"/>
          <w:lang w:eastAsia="de-DE"/>
        </w:rPr>
        <w:t>eine Haltung</w:t>
      </w:r>
      <w:r w:rsidR="001539AB">
        <w:rPr>
          <w:rFonts w:eastAsiaTheme="minorEastAsia" w:hAnsi="Calibri"/>
          <w:color w:val="000000" w:themeColor="text1"/>
          <w:kern w:val="24"/>
          <w:lang w:eastAsia="de-DE"/>
        </w:rPr>
        <w:t xml:space="preserve">, </w:t>
      </w:r>
      <w:r w:rsidR="00EC02C1">
        <w:rPr>
          <w:rFonts w:eastAsiaTheme="minorEastAsia" w:hAnsi="Calibri"/>
          <w:color w:val="000000" w:themeColor="text1"/>
          <w:kern w:val="24"/>
          <w:lang w:eastAsia="de-DE"/>
        </w:rPr>
        <w:t>die eine normale Bewusstseinsklarheit voraussetzt</w:t>
      </w:r>
      <w:r w:rsidR="001539AB">
        <w:rPr>
          <w:rFonts w:eastAsiaTheme="minorEastAsia" w:hAnsi="Calibri"/>
          <w:color w:val="000000" w:themeColor="text1"/>
          <w:kern w:val="24"/>
          <w:lang w:eastAsia="de-DE"/>
        </w:rPr>
        <w:t xml:space="preserve"> und die wir – zumindest anfänglich – bewusst einnehmen</w:t>
      </w:r>
      <w:r w:rsidR="00EC02C1">
        <w:rPr>
          <w:rFonts w:eastAsiaTheme="minorEastAsia" w:hAnsi="Calibri"/>
          <w:color w:val="000000" w:themeColor="text1"/>
          <w:kern w:val="24"/>
          <w:lang w:eastAsia="de-DE"/>
        </w:rPr>
        <w:t xml:space="preserve">. Sie ist, kurz gesagt, die Kunst da zu sein. Ihre Besonderheit gegenüber den meisten, alltäglicheren Haltungen wie Engagement, Fürsorglichkeit oder Ehrgeiz, besteht darin, dass wir </w:t>
      </w:r>
      <w:r w:rsidR="00EC02C1" w:rsidRPr="00EC02C1">
        <w:rPr>
          <w:rFonts w:eastAsiaTheme="minorEastAsia" w:hAnsi="Calibri"/>
          <w:i/>
          <w:color w:val="000000" w:themeColor="text1"/>
          <w:kern w:val="24"/>
          <w:lang w:eastAsia="de-DE"/>
        </w:rPr>
        <w:t xml:space="preserve">in </w:t>
      </w:r>
      <w:r w:rsidR="00EC02C1">
        <w:rPr>
          <w:rFonts w:eastAsiaTheme="minorEastAsia" w:hAnsi="Calibri"/>
          <w:color w:val="000000" w:themeColor="text1"/>
          <w:kern w:val="24"/>
          <w:lang w:eastAsia="de-DE"/>
        </w:rPr>
        <w:t>dieser Haltung keine Absicht verfolgen. Wir wollen allenfalls achtsam sein und uns spielerisch-experimentell mit dem beschäftigen, was gerad</w:t>
      </w:r>
      <w:r w:rsidR="001539AB">
        <w:rPr>
          <w:rFonts w:eastAsiaTheme="minorEastAsia" w:hAnsi="Calibri"/>
          <w:color w:val="000000" w:themeColor="text1"/>
          <w:kern w:val="24"/>
          <w:lang w:eastAsia="de-DE"/>
        </w:rPr>
        <w:t>e</w:t>
      </w:r>
      <w:r w:rsidR="00EC02C1">
        <w:rPr>
          <w:rFonts w:eastAsiaTheme="minorEastAsia" w:hAnsi="Calibri"/>
          <w:color w:val="000000" w:themeColor="text1"/>
          <w:kern w:val="24"/>
          <w:lang w:eastAsia="de-DE"/>
        </w:rPr>
        <w:t xml:space="preserve"> geschieht. Dabei können wir unsere Aufmerksamkeit auf das lenken, was uns die Umwelt und Mitwelt anbieten (Geräusche, Objekte, Atmosphären,  Berührungen, Mitteilungen usw.), was wir an eigenen Körperempfindungen spüren oder an mentalen Prozessen wahrnehmen können (Gedanken, innere Bilder usw.), aber auch </w:t>
      </w:r>
      <w:r w:rsidR="001539AB">
        <w:rPr>
          <w:rFonts w:eastAsiaTheme="minorEastAsia" w:hAnsi="Calibri"/>
          <w:color w:val="000000" w:themeColor="text1"/>
          <w:kern w:val="24"/>
          <w:lang w:eastAsia="de-DE"/>
        </w:rPr>
        <w:t xml:space="preserve">darauf </w:t>
      </w:r>
      <w:r w:rsidR="00EC02C1">
        <w:rPr>
          <w:rFonts w:eastAsiaTheme="minorEastAsia" w:hAnsi="Calibri"/>
          <w:color w:val="000000" w:themeColor="text1"/>
          <w:kern w:val="24"/>
          <w:lang w:eastAsia="de-DE"/>
        </w:rPr>
        <w:t>wie sich gerade unsere Beziehungen entwickeln - zu Gegenständen, Räumen, anderen Menschen usw.</w:t>
      </w:r>
      <w:r w:rsidR="00E20E55" w:rsidRPr="00EC02C1">
        <w:rPr>
          <w:rFonts w:eastAsiaTheme="minorEastAsia" w:hAnsi="Calibri"/>
          <w:i/>
          <w:color w:val="000000" w:themeColor="text1"/>
          <w:kern w:val="24"/>
          <w:lang w:eastAsia="de-DE"/>
        </w:rPr>
        <w:t xml:space="preserve"> </w:t>
      </w:r>
      <w:r w:rsidR="00EC02C1" w:rsidRPr="00EC02C1">
        <w:rPr>
          <w:rFonts w:eastAsiaTheme="minorEastAsia" w:hAnsi="Calibri"/>
          <w:i/>
          <w:color w:val="000000" w:themeColor="text1"/>
          <w:kern w:val="24"/>
          <w:lang w:eastAsia="de-DE"/>
        </w:rPr>
        <w:t xml:space="preserve">Mit </w:t>
      </w:r>
      <w:r w:rsidR="00EC02C1">
        <w:rPr>
          <w:rFonts w:eastAsiaTheme="minorEastAsia" w:hAnsi="Calibri"/>
          <w:color w:val="000000" w:themeColor="text1"/>
          <w:kern w:val="24"/>
          <w:lang w:eastAsia="de-DE"/>
        </w:rPr>
        <w:t>der Haltung der Achtsamkeit können wir durchaus verschiedene Zwecke verfolgen: z. B. ein intensiveres, gelasseneres, glücklicheres L</w:t>
      </w:r>
      <w:r w:rsidR="00E271D1">
        <w:rPr>
          <w:rFonts w:eastAsiaTheme="minorEastAsia" w:hAnsi="Calibri"/>
          <w:color w:val="000000" w:themeColor="text1"/>
          <w:kern w:val="24"/>
          <w:lang w:eastAsia="de-DE"/>
        </w:rPr>
        <w:t xml:space="preserve">eben, psychische Gesundheit oder </w:t>
      </w:r>
      <w:r w:rsidR="00EC02C1">
        <w:rPr>
          <w:rFonts w:eastAsiaTheme="minorEastAsia" w:hAnsi="Calibri"/>
          <w:color w:val="000000" w:themeColor="text1"/>
          <w:kern w:val="24"/>
          <w:lang w:eastAsia="de-DE"/>
        </w:rPr>
        <w:t>spirituelle Erfahrungen.</w:t>
      </w:r>
      <w:r w:rsidR="00E271D1">
        <w:rPr>
          <w:rFonts w:eastAsiaTheme="minorEastAsia" w:hAnsi="Calibri"/>
          <w:color w:val="000000" w:themeColor="text1"/>
          <w:kern w:val="24"/>
          <w:lang w:eastAsia="de-DE"/>
        </w:rPr>
        <w:t xml:space="preserve"> </w:t>
      </w:r>
    </w:p>
    <w:p w:rsidR="00BE1BB4" w:rsidRDefault="00E271D1" w:rsidP="00E271D1">
      <w:pPr>
        <w:spacing w:before="154" w:after="0" w:line="360" w:lineRule="auto"/>
        <w:rPr>
          <w:rFonts w:eastAsiaTheme="minorEastAsia" w:hAnsi="Calibri"/>
          <w:color w:val="000000" w:themeColor="text1"/>
          <w:kern w:val="24"/>
          <w:lang w:eastAsia="de-DE"/>
        </w:rPr>
      </w:pPr>
      <w:r>
        <w:rPr>
          <w:rFonts w:eastAsiaTheme="minorEastAsia" w:hAnsi="Calibri"/>
          <w:color w:val="000000" w:themeColor="text1"/>
          <w:kern w:val="24"/>
          <w:lang w:eastAsia="de-DE"/>
        </w:rPr>
        <w:t xml:space="preserve">Wenn wir in der Achtsamkeitspraxis </w:t>
      </w:r>
      <w:r w:rsidR="00C216D1">
        <w:rPr>
          <w:rFonts w:eastAsiaTheme="minorEastAsia" w:hAnsi="Calibri"/>
          <w:color w:val="000000" w:themeColor="text1"/>
          <w:kern w:val="24"/>
          <w:lang w:eastAsia="de-DE"/>
        </w:rPr>
        <w:t>keine Absicht verfolgen, gi</w:t>
      </w:r>
      <w:r w:rsidR="001539AB">
        <w:rPr>
          <w:rFonts w:eastAsiaTheme="minorEastAsia" w:hAnsi="Calibri"/>
          <w:color w:val="000000" w:themeColor="text1"/>
          <w:kern w:val="24"/>
          <w:lang w:eastAsia="de-DE"/>
        </w:rPr>
        <w:t>bt es auch keinen Grund, mit unserer</w:t>
      </w:r>
      <w:r w:rsidR="00C216D1">
        <w:rPr>
          <w:rFonts w:eastAsiaTheme="minorEastAsia" w:hAnsi="Calibri"/>
          <w:color w:val="000000" w:themeColor="text1"/>
          <w:kern w:val="24"/>
          <w:lang w:eastAsia="de-DE"/>
        </w:rPr>
        <w:t xml:space="preserve"> Aufmerksamkeit die Gegenwart zu verlassen. Gegenwärtigkeit ist somit ein zentrales Merkmal der Achtsamkeit. Die sinnlichen Erfahrungen und das körperliche Spüren, die nur in der Gegenwart möglich sind, führen uns in die Gegenwart und halten uns dort. </w:t>
      </w:r>
      <w:r w:rsidR="00BE1BB4">
        <w:rPr>
          <w:rFonts w:eastAsiaTheme="minorEastAsia" w:hAnsi="Calibri"/>
          <w:color w:val="000000" w:themeColor="text1"/>
          <w:kern w:val="24"/>
          <w:lang w:eastAsia="de-DE"/>
        </w:rPr>
        <w:t xml:space="preserve">Da die Gegenwart eine unendliche Vielfalt aufweist, sollte in der Haltung der Achtsamkeit auch die Bereitschaft entwickelt werden, sich für diese Vielfalt und ihre Veränderlichkeit zu öffnen. </w:t>
      </w:r>
      <w:r w:rsidR="00C216D1">
        <w:rPr>
          <w:rFonts w:eastAsiaTheme="minorEastAsia" w:hAnsi="Calibri"/>
          <w:color w:val="000000" w:themeColor="text1"/>
          <w:kern w:val="24"/>
          <w:lang w:eastAsia="de-DE"/>
        </w:rPr>
        <w:t>Die intrinsisch</w:t>
      </w:r>
      <w:r w:rsidR="00BE1BB4">
        <w:rPr>
          <w:rFonts w:eastAsiaTheme="minorEastAsia" w:hAnsi="Calibri"/>
          <w:color w:val="000000" w:themeColor="text1"/>
          <w:kern w:val="24"/>
          <w:lang w:eastAsia="de-DE"/>
        </w:rPr>
        <w:t xml:space="preserve">e Absichtslosigkeit </w:t>
      </w:r>
      <w:r w:rsidR="00C216D1">
        <w:rPr>
          <w:rFonts w:eastAsiaTheme="minorEastAsia" w:hAnsi="Calibri"/>
          <w:color w:val="000000" w:themeColor="text1"/>
          <w:kern w:val="24"/>
          <w:lang w:eastAsia="de-DE"/>
        </w:rPr>
        <w:t xml:space="preserve">der Achtsamkeit bedeutet auch, dass zunächst alles so belassen wird wie es ist. Wenn nichts verändert werden kann oder soll, kann es sinnvoll sein, entschlossen die Position des „So ist es!“ zu beziehen. Dies gilt vor allem für Menschen, die zum Festhalten </w:t>
      </w:r>
      <w:r w:rsidR="000B2608">
        <w:rPr>
          <w:rFonts w:eastAsiaTheme="minorEastAsia" w:hAnsi="Calibri"/>
          <w:color w:val="000000" w:themeColor="text1"/>
          <w:kern w:val="24"/>
          <w:lang w:eastAsia="de-DE"/>
        </w:rPr>
        <w:t xml:space="preserve">an der Vergangenheit, zum Hadern oder zu </w:t>
      </w:r>
      <w:r w:rsidR="000B2608">
        <w:rPr>
          <w:rFonts w:eastAsiaTheme="minorEastAsia" w:hAnsi="Calibri"/>
          <w:color w:val="000000" w:themeColor="text1"/>
          <w:kern w:val="24"/>
          <w:lang w:eastAsia="de-DE"/>
        </w:rPr>
        <w:lastRenderedPageBreak/>
        <w:t xml:space="preserve">unrealistischen Wiedergutmachungswünschen </w:t>
      </w:r>
      <w:r w:rsidR="00C216D1">
        <w:rPr>
          <w:rFonts w:eastAsiaTheme="minorEastAsia" w:hAnsi="Calibri"/>
          <w:color w:val="000000" w:themeColor="text1"/>
          <w:kern w:val="24"/>
          <w:lang w:eastAsia="de-DE"/>
        </w:rPr>
        <w:t xml:space="preserve">neigen. </w:t>
      </w:r>
      <w:r w:rsidR="00BE1BB4">
        <w:rPr>
          <w:rFonts w:eastAsiaTheme="minorEastAsia" w:hAnsi="Calibri"/>
          <w:color w:val="000000" w:themeColor="text1"/>
          <w:kern w:val="24"/>
          <w:lang w:eastAsia="de-DE"/>
        </w:rPr>
        <w:t xml:space="preserve">Diese „Akzeptanz“ bedeutet kein Gutheißen, sondern nur ein </w:t>
      </w:r>
      <w:proofErr w:type="spellStart"/>
      <w:r w:rsidR="00BE1BB4">
        <w:rPr>
          <w:rFonts w:eastAsiaTheme="minorEastAsia" w:hAnsi="Calibri"/>
          <w:color w:val="000000" w:themeColor="text1"/>
          <w:kern w:val="24"/>
          <w:lang w:eastAsia="de-DE"/>
        </w:rPr>
        <w:t>Geschehenlassen</w:t>
      </w:r>
      <w:proofErr w:type="spellEnd"/>
      <w:r w:rsidR="00BE1BB4">
        <w:rPr>
          <w:rFonts w:eastAsiaTheme="minorEastAsia" w:hAnsi="Calibri"/>
          <w:color w:val="000000" w:themeColor="text1"/>
          <w:kern w:val="24"/>
          <w:lang w:eastAsia="de-DE"/>
        </w:rPr>
        <w:t>.</w:t>
      </w:r>
    </w:p>
    <w:p w:rsidR="00C80697" w:rsidRDefault="00BE1BB4" w:rsidP="00407FEF">
      <w:pPr>
        <w:spacing w:before="154" w:after="0" w:line="360" w:lineRule="auto"/>
        <w:rPr>
          <w:rFonts w:eastAsiaTheme="minorEastAsia" w:hAnsi="Calibri"/>
          <w:color w:val="000000" w:themeColor="text1"/>
          <w:kern w:val="24"/>
          <w:lang w:eastAsia="de-DE"/>
        </w:rPr>
      </w:pPr>
      <w:r>
        <w:rPr>
          <w:rFonts w:eastAsiaTheme="minorEastAsia" w:hAnsi="Calibri"/>
          <w:color w:val="000000" w:themeColor="text1"/>
          <w:kern w:val="24"/>
          <w:lang w:eastAsia="de-DE"/>
        </w:rPr>
        <w:t>Achtsamkeit ist also</w:t>
      </w:r>
      <w:r w:rsidR="00407FEF">
        <w:rPr>
          <w:rFonts w:eastAsiaTheme="minorEastAsia" w:hAnsi="Calibri"/>
          <w:color w:val="000000" w:themeColor="text1"/>
          <w:kern w:val="24"/>
          <w:lang w:eastAsia="de-DE"/>
        </w:rPr>
        <w:br/>
        <w:t>- wach und bewusst</w:t>
      </w:r>
      <w:r w:rsidR="00407FEF">
        <w:rPr>
          <w:rFonts w:eastAsiaTheme="minorEastAsia" w:hAnsi="Calibri"/>
          <w:color w:val="000000" w:themeColor="text1"/>
          <w:kern w:val="24"/>
          <w:lang w:eastAsia="de-DE"/>
        </w:rPr>
        <w:br/>
      </w:r>
      <w:r w:rsidR="00C80697" w:rsidRPr="00C80697">
        <w:rPr>
          <w:rFonts w:eastAsiaTheme="minorEastAsia" w:hAnsi="Calibri"/>
          <w:color w:val="000000" w:themeColor="text1"/>
          <w:kern w:val="24"/>
          <w:lang w:eastAsia="de-DE"/>
        </w:rPr>
        <w:t>- gegenwärtig</w:t>
      </w:r>
      <w:r w:rsidR="001539AB">
        <w:rPr>
          <w:rFonts w:eastAsiaTheme="minorEastAsia" w:hAnsi="Calibri"/>
          <w:color w:val="000000" w:themeColor="text1"/>
          <w:kern w:val="24"/>
          <w:lang w:eastAsia="de-DE"/>
        </w:rPr>
        <w:br/>
      </w:r>
      <w:r w:rsidR="00C80697">
        <w:rPr>
          <w:rFonts w:eastAsiaTheme="minorEastAsia" w:hAnsi="Calibri"/>
          <w:color w:val="000000" w:themeColor="text1"/>
          <w:kern w:val="24"/>
          <w:lang w:eastAsia="de-DE"/>
        </w:rPr>
        <w:t>- offen, experimentel</w:t>
      </w:r>
      <w:r w:rsidR="00200566">
        <w:rPr>
          <w:rFonts w:eastAsiaTheme="minorEastAsia" w:hAnsi="Calibri"/>
          <w:color w:val="000000" w:themeColor="text1"/>
          <w:kern w:val="24"/>
          <w:lang w:eastAsia="de-DE"/>
        </w:rPr>
        <w:t>l</w:t>
      </w:r>
      <w:r w:rsidR="00407FEF">
        <w:rPr>
          <w:rFonts w:eastAsiaTheme="minorEastAsia" w:hAnsi="Calibri"/>
          <w:color w:val="000000" w:themeColor="text1"/>
          <w:kern w:val="24"/>
          <w:lang w:eastAsia="de-DE"/>
        </w:rPr>
        <w:br/>
      </w:r>
      <w:r w:rsidR="00C80697" w:rsidRPr="00C80697">
        <w:rPr>
          <w:rFonts w:eastAsiaTheme="minorEastAsia" w:hAnsi="Calibri"/>
          <w:color w:val="000000" w:themeColor="text1"/>
          <w:kern w:val="24"/>
          <w:lang w:eastAsia="de-DE"/>
        </w:rPr>
        <w:t>- akzeptierend (geschehen lassend)</w:t>
      </w:r>
    </w:p>
    <w:p w:rsidR="00BE1BB4" w:rsidRPr="001539AB" w:rsidRDefault="00BE1BB4" w:rsidP="00BE1BB4">
      <w:pPr>
        <w:spacing w:before="154" w:after="0" w:line="240" w:lineRule="auto"/>
        <w:rPr>
          <w:rFonts w:eastAsiaTheme="minorEastAsia" w:hAnsi="Calibri"/>
          <w:i/>
          <w:color w:val="000000" w:themeColor="text1"/>
          <w:kern w:val="24"/>
          <w:lang w:eastAsia="de-DE"/>
        </w:rPr>
      </w:pPr>
      <w:r>
        <w:rPr>
          <w:rFonts w:eastAsiaTheme="minorEastAsia" w:hAnsi="Calibri"/>
          <w:color w:val="000000" w:themeColor="text1"/>
          <w:kern w:val="24"/>
          <w:lang w:eastAsia="de-DE"/>
        </w:rPr>
        <w:t xml:space="preserve">Es ist sehr wichtig, immer wieder darauf hinzuweisen, dass es bei der Achtsamkeit um eine </w:t>
      </w:r>
      <w:r w:rsidRPr="001539AB">
        <w:rPr>
          <w:rFonts w:eastAsiaTheme="minorEastAsia" w:hAnsi="Calibri"/>
          <w:i/>
          <w:color w:val="000000" w:themeColor="text1"/>
          <w:kern w:val="24"/>
          <w:lang w:eastAsia="de-DE"/>
        </w:rPr>
        <w:t>Haltung</w:t>
      </w:r>
    </w:p>
    <w:p w:rsidR="00BE1BB4" w:rsidRDefault="00BE1BB4" w:rsidP="00BE1BB4">
      <w:pPr>
        <w:spacing w:before="154" w:after="0" w:line="240" w:lineRule="auto"/>
        <w:rPr>
          <w:rFonts w:eastAsiaTheme="minorEastAsia" w:hAnsi="Calibri"/>
          <w:color w:val="000000" w:themeColor="text1"/>
          <w:kern w:val="24"/>
          <w:lang w:eastAsia="de-DE"/>
        </w:rPr>
      </w:pPr>
      <w:r>
        <w:rPr>
          <w:rFonts w:eastAsiaTheme="minorEastAsia" w:hAnsi="Calibri"/>
          <w:color w:val="000000" w:themeColor="text1"/>
          <w:kern w:val="24"/>
          <w:lang w:eastAsia="de-DE"/>
        </w:rPr>
        <w:t xml:space="preserve">geht, also um eine Art und Weise wahrzunehmen, zu spüren, zu denken, sich zu verhalten, </w:t>
      </w:r>
    </w:p>
    <w:p w:rsidR="00BE1BB4" w:rsidRDefault="00BE1BB4" w:rsidP="00BE1BB4">
      <w:pPr>
        <w:spacing w:before="154" w:after="0" w:line="240" w:lineRule="auto"/>
        <w:rPr>
          <w:rFonts w:eastAsiaTheme="minorEastAsia" w:hAnsi="Calibri"/>
          <w:color w:val="000000" w:themeColor="text1"/>
          <w:kern w:val="24"/>
          <w:lang w:eastAsia="de-DE"/>
        </w:rPr>
      </w:pPr>
      <w:r>
        <w:rPr>
          <w:rFonts w:eastAsiaTheme="minorEastAsia" w:hAnsi="Calibri"/>
          <w:color w:val="000000" w:themeColor="text1"/>
          <w:kern w:val="24"/>
          <w:lang w:eastAsia="de-DE"/>
        </w:rPr>
        <w:t xml:space="preserve">zu kommunizieren usw. Sie ist logisch von einzelnen Inhalten unabhängig, gilt angenehmen wie </w:t>
      </w:r>
    </w:p>
    <w:p w:rsidR="00BE1BB4" w:rsidRDefault="00BE1BB4" w:rsidP="001539AB">
      <w:pPr>
        <w:spacing w:before="154" w:after="0" w:line="360" w:lineRule="auto"/>
        <w:rPr>
          <w:rFonts w:eastAsiaTheme="minorEastAsia" w:hAnsi="Calibri"/>
          <w:color w:val="000000" w:themeColor="text1"/>
          <w:kern w:val="24"/>
          <w:lang w:eastAsia="de-DE"/>
        </w:rPr>
      </w:pPr>
      <w:r>
        <w:rPr>
          <w:rFonts w:eastAsiaTheme="minorEastAsia" w:hAnsi="Calibri"/>
          <w:color w:val="000000" w:themeColor="text1"/>
          <w:kern w:val="24"/>
          <w:lang w:eastAsia="de-DE"/>
        </w:rPr>
        <w:t>unangenehmen Erfahrungen gleichermaßen, auch wenn es natürlich Wechselbeziehungen gibt. So ist</w:t>
      </w:r>
    </w:p>
    <w:p w:rsidR="001539AB" w:rsidRDefault="00BE1BB4" w:rsidP="001539AB">
      <w:pPr>
        <w:spacing w:line="360" w:lineRule="auto"/>
        <w:rPr>
          <w:rFonts w:eastAsiaTheme="minorEastAsia" w:hAnsi="Calibri"/>
          <w:color w:val="000000" w:themeColor="text1"/>
          <w:kern w:val="24"/>
          <w:lang w:eastAsia="de-DE"/>
        </w:rPr>
      </w:pPr>
      <w:r>
        <w:rPr>
          <w:lang w:eastAsia="de-DE"/>
        </w:rPr>
        <w:t xml:space="preserve">es für die Praxis wichtig, dass keine Problemlösungen anstehen und </w:t>
      </w:r>
      <w:r w:rsidR="001539AB">
        <w:rPr>
          <w:lang w:eastAsia="de-DE"/>
        </w:rPr>
        <w:t xml:space="preserve">es ist </w:t>
      </w:r>
      <w:r>
        <w:rPr>
          <w:lang w:eastAsia="de-DE"/>
        </w:rPr>
        <w:t xml:space="preserve">hilfreich, wenn die Gegenwart </w:t>
      </w:r>
      <w:r>
        <w:rPr>
          <w:rFonts w:eastAsiaTheme="minorEastAsia" w:hAnsi="Calibri"/>
          <w:color w:val="000000" w:themeColor="text1"/>
          <w:kern w:val="24"/>
          <w:lang w:eastAsia="de-DE"/>
        </w:rPr>
        <w:t>„gefüllt“ ist</w:t>
      </w:r>
      <w:r w:rsidR="00FA7106">
        <w:rPr>
          <w:rFonts w:eastAsiaTheme="minorEastAsia" w:hAnsi="Calibri"/>
          <w:color w:val="000000" w:themeColor="text1"/>
          <w:kern w:val="24"/>
          <w:lang w:eastAsia="de-DE"/>
        </w:rPr>
        <w:t>. Es ist leichter, in der Gegenwart zu blei</w:t>
      </w:r>
      <w:r w:rsidR="001539AB">
        <w:rPr>
          <w:rFonts w:eastAsiaTheme="minorEastAsia" w:hAnsi="Calibri"/>
          <w:color w:val="000000" w:themeColor="text1"/>
          <w:kern w:val="24"/>
          <w:lang w:eastAsia="de-DE"/>
        </w:rPr>
        <w:t xml:space="preserve">ben, </w:t>
      </w:r>
      <w:r w:rsidR="00FA7106">
        <w:rPr>
          <w:rFonts w:eastAsiaTheme="minorEastAsia" w:hAnsi="Calibri"/>
          <w:color w:val="000000" w:themeColor="text1"/>
          <w:kern w:val="24"/>
          <w:lang w:eastAsia="de-DE"/>
        </w:rPr>
        <w:t>w</w:t>
      </w:r>
      <w:r w:rsidR="001539AB">
        <w:rPr>
          <w:rFonts w:eastAsiaTheme="minorEastAsia" w:hAnsi="Calibri"/>
          <w:color w:val="000000" w:themeColor="text1"/>
          <w:kern w:val="24"/>
          <w:lang w:eastAsia="de-DE"/>
        </w:rPr>
        <w:t xml:space="preserve">enn es </w:t>
      </w:r>
      <w:r w:rsidR="00FA7106">
        <w:rPr>
          <w:rFonts w:eastAsiaTheme="minorEastAsia" w:hAnsi="Calibri"/>
          <w:color w:val="000000" w:themeColor="text1"/>
          <w:kern w:val="24"/>
          <w:lang w:eastAsia="de-DE"/>
        </w:rPr>
        <w:t>einen ansprechenden Fokus gibt</w:t>
      </w:r>
      <w:r w:rsidR="001539AB">
        <w:rPr>
          <w:rFonts w:eastAsiaTheme="minorEastAsia" w:hAnsi="Calibri"/>
          <w:color w:val="000000" w:themeColor="text1"/>
          <w:kern w:val="24"/>
          <w:lang w:eastAsia="de-DE"/>
        </w:rPr>
        <w:t xml:space="preserve"> (Musik, Bewegung, anderen Menschen zuhören, Naturphänomene usw.)</w:t>
      </w:r>
      <w:r w:rsidR="00FA7106">
        <w:rPr>
          <w:rFonts w:eastAsiaTheme="minorEastAsia" w:hAnsi="Calibri"/>
          <w:color w:val="000000" w:themeColor="text1"/>
          <w:kern w:val="24"/>
          <w:lang w:eastAsia="de-DE"/>
        </w:rPr>
        <w:t xml:space="preserve">. </w:t>
      </w:r>
    </w:p>
    <w:p w:rsidR="00FA7106" w:rsidRPr="001539AB" w:rsidRDefault="00FA7106" w:rsidP="001539AB">
      <w:pPr>
        <w:spacing w:line="360" w:lineRule="auto"/>
        <w:rPr>
          <w:lang w:eastAsia="de-DE"/>
        </w:rPr>
      </w:pPr>
      <w:r>
        <w:rPr>
          <w:rFonts w:eastAsiaTheme="minorEastAsia" w:hAnsi="Calibri"/>
          <w:color w:val="000000" w:themeColor="text1"/>
          <w:kern w:val="24"/>
          <w:lang w:eastAsia="de-DE"/>
        </w:rPr>
        <w:t>In manchen Situationen kann die Achtsamkeit im Vordergrund stehen, in anderen wirkt sie im Hintergrund. Es ist im Leben nicht nur wichtig achtsam zu sein, sondern auch zu handeln, Probleme zu lösen, Verpflichtungen einzugehen. Dabei kann A</w:t>
      </w:r>
      <w:r w:rsidR="001539AB">
        <w:rPr>
          <w:rFonts w:eastAsiaTheme="minorEastAsia" w:hAnsi="Calibri"/>
          <w:color w:val="000000" w:themeColor="text1"/>
          <w:kern w:val="24"/>
          <w:lang w:eastAsia="de-DE"/>
        </w:rPr>
        <w:t>chtsamkeit durchaus mitwirken. Sie kann allerdings</w:t>
      </w:r>
      <w:r>
        <w:rPr>
          <w:rFonts w:eastAsiaTheme="minorEastAsia" w:hAnsi="Calibri"/>
          <w:color w:val="000000" w:themeColor="text1"/>
          <w:kern w:val="24"/>
          <w:lang w:eastAsia="de-DE"/>
        </w:rPr>
        <w:t xml:space="preserve"> auch Vermeidu</w:t>
      </w:r>
      <w:r w:rsidR="001539AB">
        <w:rPr>
          <w:rFonts w:eastAsiaTheme="minorEastAsia" w:hAnsi="Calibri"/>
          <w:color w:val="000000" w:themeColor="text1"/>
          <w:kern w:val="24"/>
          <w:lang w:eastAsia="de-DE"/>
        </w:rPr>
        <w:t>ng oder narzisstische Tendenzen</w:t>
      </w:r>
      <w:r>
        <w:rPr>
          <w:rFonts w:eastAsiaTheme="minorEastAsia" w:hAnsi="Calibri"/>
          <w:color w:val="000000" w:themeColor="text1"/>
          <w:kern w:val="24"/>
          <w:lang w:eastAsia="de-DE"/>
        </w:rPr>
        <w:t xml:space="preserve"> befördern. Achtsamkeit ist leicht zu verstehen, aber es braucht </w:t>
      </w:r>
      <w:r w:rsidR="001539AB">
        <w:rPr>
          <w:rFonts w:eastAsiaTheme="minorEastAsia" w:hAnsi="Calibri"/>
          <w:color w:val="000000" w:themeColor="text1"/>
          <w:kern w:val="24"/>
          <w:lang w:eastAsia="de-DE"/>
        </w:rPr>
        <w:t xml:space="preserve">in der Regel </w:t>
      </w:r>
      <w:r>
        <w:rPr>
          <w:rFonts w:eastAsiaTheme="minorEastAsia" w:hAnsi="Calibri"/>
          <w:color w:val="000000" w:themeColor="text1"/>
          <w:kern w:val="24"/>
          <w:lang w:eastAsia="de-DE"/>
        </w:rPr>
        <w:t>Monate und Jahre</w:t>
      </w:r>
      <w:r w:rsidR="001539AB">
        <w:rPr>
          <w:rFonts w:eastAsiaTheme="minorEastAsia" w:hAnsi="Calibri"/>
          <w:color w:val="000000" w:themeColor="text1"/>
          <w:kern w:val="24"/>
          <w:lang w:eastAsia="de-DE"/>
        </w:rPr>
        <w:t>,</w:t>
      </w:r>
      <w:r>
        <w:rPr>
          <w:rFonts w:eastAsiaTheme="minorEastAsia" w:hAnsi="Calibri"/>
          <w:color w:val="000000" w:themeColor="text1"/>
          <w:kern w:val="24"/>
          <w:lang w:eastAsia="de-DE"/>
        </w:rPr>
        <w:t xml:space="preserve"> um sie zu einer mehr oder weniger selbstverständlichen Lebenspraxis werden zu lassen. </w:t>
      </w:r>
    </w:p>
    <w:p w:rsidR="00BF33D9" w:rsidRPr="00FA7106" w:rsidRDefault="00FA7106" w:rsidP="00BF33D9">
      <w:pPr>
        <w:spacing w:before="154" w:after="0" w:line="240" w:lineRule="auto"/>
        <w:rPr>
          <w:rFonts w:ascii="Times New Roman" w:eastAsia="Times New Roman" w:hAnsi="Times New Roman" w:cs="Times New Roman"/>
          <w:lang w:eastAsia="de-DE"/>
        </w:rPr>
      </w:pPr>
      <w:r>
        <w:rPr>
          <w:rFonts w:eastAsiaTheme="minorEastAsia" w:hAnsi="Calibri"/>
          <w:color w:val="000000" w:themeColor="text1"/>
          <w:kern w:val="24"/>
          <w:lang w:eastAsia="de-DE"/>
        </w:rPr>
        <w:t xml:space="preserve"> </w:t>
      </w:r>
    </w:p>
    <w:p w:rsidR="002F2B24" w:rsidRPr="00BF33D9" w:rsidRDefault="00E725D5" w:rsidP="00BF33D9">
      <w:pPr>
        <w:spacing w:before="154" w:after="0" w:line="240" w:lineRule="auto"/>
        <w:rPr>
          <w:rFonts w:asciiTheme="majorHAnsi" w:eastAsiaTheme="majorEastAsia" w:hAnsi="Calibri" w:cstheme="majorBidi"/>
          <w:bCs/>
          <w:color w:val="000000" w:themeColor="text1"/>
          <w:kern w:val="24"/>
        </w:rPr>
      </w:pPr>
      <w:r>
        <w:rPr>
          <w:rFonts w:eastAsiaTheme="minorEastAsia" w:hAnsi="Calibri"/>
          <w:b/>
          <w:color w:val="000000" w:themeColor="text1"/>
          <w:kern w:val="24"/>
          <w:sz w:val="28"/>
          <w:szCs w:val="28"/>
          <w:lang w:eastAsia="de-DE"/>
        </w:rPr>
        <w:br/>
      </w:r>
      <w:r w:rsidR="00BF33D9" w:rsidRPr="00BF33D9">
        <w:rPr>
          <w:rFonts w:eastAsiaTheme="minorEastAsia" w:hAnsi="Calibri"/>
          <w:b/>
          <w:color w:val="000000" w:themeColor="text1"/>
          <w:kern w:val="24"/>
          <w:sz w:val="28"/>
          <w:szCs w:val="28"/>
          <w:lang w:eastAsia="de-DE"/>
        </w:rPr>
        <w:t>7. Achtsamkeit in Lebenskrisen</w:t>
      </w:r>
      <w:r w:rsidR="00EE2023" w:rsidRPr="00BF33D9">
        <w:rPr>
          <w:rFonts w:asciiTheme="majorHAnsi" w:eastAsiaTheme="majorEastAsia" w:hAnsi="Calibri" w:cstheme="majorBidi"/>
          <w:bCs/>
          <w:color w:val="000000" w:themeColor="text1"/>
          <w:kern w:val="24"/>
        </w:rPr>
        <w:br/>
      </w:r>
    </w:p>
    <w:p w:rsidR="000B2608" w:rsidRPr="00F738AB" w:rsidRDefault="00AB00DB" w:rsidP="00AB00DB">
      <w:pPr>
        <w:spacing w:line="360" w:lineRule="auto"/>
        <w:rPr>
          <w:rFonts w:eastAsiaTheme="majorEastAsia" w:cstheme="majorBidi"/>
          <w:bCs/>
          <w:color w:val="000000" w:themeColor="text1"/>
          <w:kern w:val="24"/>
        </w:rPr>
      </w:pPr>
      <w:r w:rsidRPr="00F738AB">
        <w:rPr>
          <w:rFonts w:eastAsiaTheme="majorEastAsia" w:cstheme="majorBidi"/>
          <w:bCs/>
          <w:color w:val="000000" w:themeColor="text1"/>
          <w:kern w:val="24"/>
        </w:rPr>
        <w:t>Das Achtsa</w:t>
      </w:r>
      <w:r w:rsidR="00EE2023" w:rsidRPr="00F738AB">
        <w:rPr>
          <w:rFonts w:eastAsiaTheme="majorEastAsia" w:cstheme="majorBidi"/>
          <w:bCs/>
          <w:color w:val="000000" w:themeColor="text1"/>
          <w:kern w:val="24"/>
        </w:rPr>
        <w:t xml:space="preserve">mkeitskonzept entstammt </w:t>
      </w:r>
      <w:r w:rsidR="00487F0E" w:rsidRPr="00F738AB">
        <w:rPr>
          <w:rFonts w:eastAsiaTheme="majorEastAsia" w:cstheme="majorBidi"/>
          <w:bCs/>
          <w:color w:val="000000" w:themeColor="text1"/>
          <w:kern w:val="24"/>
        </w:rPr>
        <w:t>Weisheitslehren und Religionen, die sich als Antwort auf die Verletzlichkeit des Lebens verstehen lassen</w:t>
      </w:r>
      <w:r w:rsidRPr="00F738AB">
        <w:rPr>
          <w:rFonts w:eastAsiaTheme="majorEastAsia" w:cstheme="majorBidi"/>
          <w:bCs/>
          <w:color w:val="000000" w:themeColor="text1"/>
          <w:kern w:val="24"/>
        </w:rPr>
        <w:t>.</w:t>
      </w:r>
      <w:r w:rsidR="00EE2023" w:rsidRPr="00F738AB">
        <w:rPr>
          <w:rFonts w:eastAsiaTheme="majorEastAsia" w:cstheme="majorBidi"/>
          <w:bCs/>
          <w:color w:val="000000" w:themeColor="text1"/>
          <w:kern w:val="24"/>
        </w:rPr>
        <w:t xml:space="preserve"> Diese Lehren fühlen sich weniger fü</w:t>
      </w:r>
      <w:r w:rsidR="000D5FA8" w:rsidRPr="00F738AB">
        <w:rPr>
          <w:rFonts w:eastAsiaTheme="majorEastAsia" w:cstheme="majorBidi"/>
          <w:bCs/>
          <w:color w:val="000000" w:themeColor="text1"/>
          <w:kern w:val="24"/>
        </w:rPr>
        <w:t xml:space="preserve">r den guten Verlauf </w:t>
      </w:r>
      <w:r w:rsidR="00EE2023" w:rsidRPr="00F738AB">
        <w:rPr>
          <w:rFonts w:eastAsiaTheme="majorEastAsia" w:cstheme="majorBidi"/>
          <w:bCs/>
          <w:color w:val="000000" w:themeColor="text1"/>
          <w:kern w:val="24"/>
        </w:rPr>
        <w:t>einzelner Lebenskrisen zuständig als für das Thema der grundsätzliche</w:t>
      </w:r>
      <w:r w:rsidR="000D5FA8" w:rsidRPr="00F738AB">
        <w:rPr>
          <w:rFonts w:eastAsiaTheme="majorEastAsia" w:cstheme="majorBidi"/>
          <w:bCs/>
          <w:color w:val="000000" w:themeColor="text1"/>
          <w:kern w:val="24"/>
        </w:rPr>
        <w:t>n</w:t>
      </w:r>
      <w:r w:rsidR="00EE2023" w:rsidRPr="00F738AB">
        <w:rPr>
          <w:rFonts w:eastAsiaTheme="majorEastAsia" w:cstheme="majorBidi"/>
          <w:bCs/>
          <w:color w:val="000000" w:themeColor="text1"/>
          <w:kern w:val="24"/>
        </w:rPr>
        <w:t xml:space="preserve"> Krisenhaftigkeit des menschlichen Lebens.  </w:t>
      </w:r>
      <w:r w:rsidR="0090033F" w:rsidRPr="00F738AB">
        <w:rPr>
          <w:rFonts w:eastAsiaTheme="majorEastAsia" w:cstheme="majorBidi"/>
          <w:bCs/>
          <w:color w:val="000000" w:themeColor="text1"/>
          <w:kern w:val="24"/>
        </w:rPr>
        <w:t xml:space="preserve">Lebenskrisen werden </w:t>
      </w:r>
      <w:r w:rsidR="000D5FA8" w:rsidRPr="00F738AB">
        <w:rPr>
          <w:rFonts w:eastAsiaTheme="majorEastAsia" w:cstheme="majorBidi"/>
          <w:bCs/>
          <w:color w:val="000000" w:themeColor="text1"/>
          <w:kern w:val="24"/>
        </w:rPr>
        <w:t xml:space="preserve">in Religionen oft </w:t>
      </w:r>
      <w:r w:rsidR="0090033F" w:rsidRPr="00F738AB">
        <w:rPr>
          <w:rFonts w:eastAsiaTheme="majorEastAsia" w:cstheme="majorBidi"/>
          <w:bCs/>
          <w:color w:val="000000" w:themeColor="text1"/>
          <w:kern w:val="24"/>
        </w:rPr>
        <w:t xml:space="preserve">als „Prüfungen“ für die Festigkeit des Glaubens oder einer Lebensanschauung angesehen. Auch für die Achtsamkeit gilt, dass </w:t>
      </w:r>
      <w:r w:rsidR="00BF257A" w:rsidRPr="00F738AB">
        <w:rPr>
          <w:rFonts w:eastAsiaTheme="majorEastAsia" w:cstheme="majorBidi"/>
          <w:bCs/>
          <w:color w:val="000000" w:themeColor="text1"/>
          <w:kern w:val="24"/>
        </w:rPr>
        <w:t>sich die Haltu</w:t>
      </w:r>
      <w:r w:rsidR="001539AB">
        <w:rPr>
          <w:rFonts w:eastAsiaTheme="majorEastAsia" w:cstheme="majorBidi"/>
          <w:bCs/>
          <w:color w:val="000000" w:themeColor="text1"/>
          <w:kern w:val="24"/>
        </w:rPr>
        <w:t>ng in Lebenskrisen bewähren kann und sollte</w:t>
      </w:r>
      <w:r w:rsidR="00BF257A" w:rsidRPr="00F738AB">
        <w:rPr>
          <w:rFonts w:eastAsiaTheme="majorEastAsia" w:cstheme="majorBidi"/>
          <w:bCs/>
          <w:color w:val="000000" w:themeColor="text1"/>
          <w:kern w:val="24"/>
        </w:rPr>
        <w:t>. Und es gilt auch umgekehrt: Lebenskrisen können dazu führen, dass Achtsamkeit gefö</w:t>
      </w:r>
      <w:r w:rsidR="000D5FA8" w:rsidRPr="00F738AB">
        <w:rPr>
          <w:rFonts w:eastAsiaTheme="majorEastAsia" w:cstheme="majorBidi"/>
          <w:bCs/>
          <w:color w:val="000000" w:themeColor="text1"/>
          <w:kern w:val="24"/>
        </w:rPr>
        <w:t>rdert, beleb</w:t>
      </w:r>
      <w:r w:rsidR="00BF257A" w:rsidRPr="00F738AB">
        <w:rPr>
          <w:rFonts w:eastAsiaTheme="majorEastAsia" w:cstheme="majorBidi"/>
          <w:bCs/>
          <w:color w:val="000000" w:themeColor="text1"/>
          <w:kern w:val="24"/>
        </w:rPr>
        <w:t xml:space="preserve">t und vertieft wird. </w:t>
      </w:r>
    </w:p>
    <w:p w:rsidR="001539AB" w:rsidRDefault="00EE2023" w:rsidP="00AB00DB">
      <w:pPr>
        <w:spacing w:line="360" w:lineRule="auto"/>
        <w:rPr>
          <w:rFonts w:eastAsiaTheme="majorEastAsia" w:cstheme="majorBidi"/>
          <w:bCs/>
          <w:color w:val="000000" w:themeColor="text1"/>
          <w:kern w:val="24"/>
        </w:rPr>
      </w:pPr>
      <w:r w:rsidRPr="00F738AB">
        <w:rPr>
          <w:rFonts w:eastAsiaTheme="majorEastAsia" w:cstheme="majorBidi"/>
          <w:bCs/>
          <w:color w:val="000000" w:themeColor="text1"/>
          <w:kern w:val="24"/>
        </w:rPr>
        <w:t>Bezeichnender</w:t>
      </w:r>
      <w:r w:rsidR="00AB00DB" w:rsidRPr="00F738AB">
        <w:rPr>
          <w:rFonts w:eastAsiaTheme="majorEastAsia" w:cstheme="majorBidi"/>
          <w:bCs/>
          <w:color w:val="000000" w:themeColor="text1"/>
          <w:kern w:val="24"/>
        </w:rPr>
        <w:t>weise hat die Achtsamkeit in den letzten Jahrzehnt</w:t>
      </w:r>
      <w:r w:rsidR="00487F0E" w:rsidRPr="00F738AB">
        <w:rPr>
          <w:rFonts w:eastAsiaTheme="majorEastAsia" w:cstheme="majorBidi"/>
          <w:bCs/>
          <w:color w:val="000000" w:themeColor="text1"/>
          <w:kern w:val="24"/>
        </w:rPr>
        <w:t>en weniger als Weish</w:t>
      </w:r>
      <w:r w:rsidR="001539AB">
        <w:rPr>
          <w:rFonts w:eastAsiaTheme="majorEastAsia" w:cstheme="majorBidi"/>
          <w:bCs/>
          <w:color w:val="000000" w:themeColor="text1"/>
          <w:kern w:val="24"/>
        </w:rPr>
        <w:t>eitslehre oder spirituelle Praxis</w:t>
      </w:r>
      <w:r w:rsidRPr="00F738AB">
        <w:rPr>
          <w:rFonts w:eastAsiaTheme="majorEastAsia" w:cstheme="majorBidi"/>
          <w:bCs/>
          <w:color w:val="000000" w:themeColor="text1"/>
          <w:kern w:val="24"/>
        </w:rPr>
        <w:t xml:space="preserve"> Karriere gemacht</w:t>
      </w:r>
      <w:r w:rsidR="00487F0E" w:rsidRPr="00F738AB">
        <w:rPr>
          <w:rFonts w:eastAsiaTheme="majorEastAsia" w:cstheme="majorBidi"/>
          <w:bCs/>
          <w:color w:val="000000" w:themeColor="text1"/>
          <w:kern w:val="24"/>
        </w:rPr>
        <w:t xml:space="preserve">, sondern </w:t>
      </w:r>
      <w:r w:rsidR="00AB00DB" w:rsidRPr="00F738AB">
        <w:rPr>
          <w:rFonts w:eastAsiaTheme="majorEastAsia" w:cstheme="majorBidi"/>
          <w:bCs/>
          <w:color w:val="000000" w:themeColor="text1"/>
          <w:kern w:val="24"/>
        </w:rPr>
        <w:t>als unmittelbar</w:t>
      </w:r>
      <w:r w:rsidR="000D5FA8" w:rsidRPr="00F738AB">
        <w:rPr>
          <w:rFonts w:eastAsiaTheme="majorEastAsia" w:cstheme="majorBidi"/>
          <w:bCs/>
          <w:color w:val="000000" w:themeColor="text1"/>
          <w:kern w:val="24"/>
        </w:rPr>
        <w:t xml:space="preserve">e Lebenshilfe – als </w:t>
      </w:r>
      <w:r w:rsidR="00AB00DB" w:rsidRPr="00F738AB">
        <w:rPr>
          <w:rFonts w:eastAsiaTheme="majorEastAsia" w:cstheme="majorBidi"/>
          <w:bCs/>
          <w:color w:val="000000" w:themeColor="text1"/>
          <w:kern w:val="24"/>
        </w:rPr>
        <w:t>Stressbewältig</w:t>
      </w:r>
      <w:r w:rsidR="000D5FA8" w:rsidRPr="00F738AB">
        <w:rPr>
          <w:rFonts w:eastAsiaTheme="majorEastAsia" w:cstheme="majorBidi"/>
          <w:bCs/>
          <w:color w:val="000000" w:themeColor="text1"/>
          <w:kern w:val="24"/>
        </w:rPr>
        <w:t xml:space="preserve">ung </w:t>
      </w:r>
      <w:r w:rsidR="000D5FA8" w:rsidRPr="00F738AB">
        <w:rPr>
          <w:rFonts w:eastAsiaTheme="majorEastAsia" w:cstheme="majorBidi"/>
          <w:bCs/>
          <w:color w:val="000000" w:themeColor="text1"/>
          <w:kern w:val="24"/>
        </w:rPr>
        <w:lastRenderedPageBreak/>
        <w:t>oder Therapieform</w:t>
      </w:r>
      <w:r w:rsidR="00AB00DB" w:rsidRPr="00F738AB">
        <w:rPr>
          <w:rFonts w:eastAsiaTheme="majorEastAsia" w:cstheme="majorBidi"/>
          <w:bCs/>
          <w:color w:val="000000" w:themeColor="text1"/>
          <w:kern w:val="24"/>
        </w:rPr>
        <w:t xml:space="preserve">. Sie </w:t>
      </w:r>
      <w:r w:rsidR="000D5FA8" w:rsidRPr="00F738AB">
        <w:rPr>
          <w:rFonts w:eastAsiaTheme="majorEastAsia" w:cstheme="majorBidi"/>
          <w:bCs/>
          <w:color w:val="000000" w:themeColor="text1"/>
          <w:kern w:val="24"/>
        </w:rPr>
        <w:t xml:space="preserve">ist tatsächlich eine </w:t>
      </w:r>
      <w:r w:rsidR="00487F0E" w:rsidRPr="00F738AB">
        <w:rPr>
          <w:rFonts w:eastAsiaTheme="majorEastAsia" w:cstheme="majorBidi"/>
          <w:bCs/>
          <w:color w:val="000000" w:themeColor="text1"/>
          <w:kern w:val="24"/>
        </w:rPr>
        <w:t>Antwort</w:t>
      </w:r>
      <w:r w:rsidR="00AB00DB" w:rsidRPr="00F738AB">
        <w:rPr>
          <w:rFonts w:eastAsiaTheme="majorEastAsia" w:cstheme="majorBidi"/>
          <w:bCs/>
          <w:color w:val="000000" w:themeColor="text1"/>
          <w:kern w:val="24"/>
        </w:rPr>
        <w:t xml:space="preserve"> auf Übertrei</w:t>
      </w:r>
      <w:r w:rsidR="000D5FA8" w:rsidRPr="00F738AB">
        <w:rPr>
          <w:rFonts w:eastAsiaTheme="majorEastAsia" w:cstheme="majorBidi"/>
          <w:bCs/>
          <w:color w:val="000000" w:themeColor="text1"/>
          <w:kern w:val="24"/>
        </w:rPr>
        <w:t>bungen des Leistungsprinzip, die</w:t>
      </w:r>
      <w:r w:rsidR="00AB00DB" w:rsidRPr="00F738AB">
        <w:rPr>
          <w:rFonts w:eastAsiaTheme="majorEastAsia" w:cstheme="majorBidi"/>
          <w:bCs/>
          <w:color w:val="000000" w:themeColor="text1"/>
          <w:kern w:val="24"/>
        </w:rPr>
        <w:t xml:space="preserve"> stä</w:t>
      </w:r>
      <w:r w:rsidR="000D5FA8" w:rsidRPr="00F738AB">
        <w:rPr>
          <w:rFonts w:eastAsiaTheme="majorEastAsia" w:cstheme="majorBidi"/>
          <w:bCs/>
          <w:color w:val="000000" w:themeColor="text1"/>
          <w:kern w:val="24"/>
        </w:rPr>
        <w:t>ndige Optimierung</w:t>
      </w:r>
      <w:r w:rsidR="001539AB">
        <w:rPr>
          <w:rFonts w:eastAsiaTheme="majorEastAsia" w:cstheme="majorBidi"/>
          <w:bCs/>
          <w:color w:val="000000" w:themeColor="text1"/>
          <w:kern w:val="24"/>
        </w:rPr>
        <w:t xml:space="preserve"> und Selbstoptimierung</w:t>
      </w:r>
      <w:r w:rsidR="00AB00DB" w:rsidRPr="00F738AB">
        <w:rPr>
          <w:rFonts w:eastAsiaTheme="majorEastAsia" w:cstheme="majorBidi"/>
          <w:bCs/>
          <w:color w:val="000000" w:themeColor="text1"/>
          <w:kern w:val="24"/>
        </w:rPr>
        <w:t>,</w:t>
      </w:r>
      <w:r w:rsidR="000D5FA8" w:rsidRPr="00F738AB">
        <w:rPr>
          <w:rFonts w:eastAsiaTheme="majorEastAsia" w:cstheme="majorBidi"/>
          <w:bCs/>
          <w:color w:val="000000" w:themeColor="text1"/>
          <w:kern w:val="24"/>
        </w:rPr>
        <w:t xml:space="preserve"> die</w:t>
      </w:r>
      <w:r w:rsidRPr="00F738AB">
        <w:rPr>
          <w:rFonts w:eastAsiaTheme="majorEastAsia" w:cstheme="majorBidi"/>
          <w:bCs/>
          <w:color w:val="000000" w:themeColor="text1"/>
          <w:kern w:val="24"/>
        </w:rPr>
        <w:t xml:space="preserve"> Beschleunigung </w:t>
      </w:r>
      <w:r w:rsidR="000D5FA8" w:rsidRPr="00F738AB">
        <w:rPr>
          <w:rFonts w:eastAsiaTheme="majorEastAsia" w:cstheme="majorBidi"/>
          <w:bCs/>
          <w:color w:val="000000" w:themeColor="text1"/>
          <w:kern w:val="24"/>
        </w:rPr>
        <w:t xml:space="preserve">der Informationsverarbeitung und des Handelns </w:t>
      </w:r>
      <w:r w:rsidRPr="00F738AB">
        <w:rPr>
          <w:rFonts w:eastAsiaTheme="majorEastAsia" w:cstheme="majorBidi"/>
          <w:bCs/>
          <w:color w:val="000000" w:themeColor="text1"/>
          <w:kern w:val="24"/>
        </w:rPr>
        <w:t>usw</w:t>
      </w:r>
      <w:r w:rsidR="00AB00DB" w:rsidRPr="00F738AB">
        <w:rPr>
          <w:rFonts w:eastAsiaTheme="majorEastAsia" w:cstheme="majorBidi"/>
          <w:bCs/>
          <w:color w:val="000000" w:themeColor="text1"/>
          <w:kern w:val="24"/>
        </w:rPr>
        <w:t>.</w:t>
      </w:r>
      <w:r w:rsidR="000D5FA8" w:rsidRPr="00F738AB">
        <w:rPr>
          <w:rFonts w:eastAsiaTheme="majorEastAsia" w:cstheme="majorBidi"/>
          <w:bCs/>
          <w:color w:val="000000" w:themeColor="text1"/>
          <w:kern w:val="24"/>
        </w:rPr>
        <w:t xml:space="preserve"> </w:t>
      </w:r>
      <w:r w:rsidR="00AB00DB" w:rsidRPr="00F738AB">
        <w:rPr>
          <w:rFonts w:eastAsiaTheme="majorEastAsia" w:cstheme="majorBidi"/>
          <w:bCs/>
          <w:color w:val="000000" w:themeColor="text1"/>
          <w:kern w:val="24"/>
        </w:rPr>
        <w:t xml:space="preserve">Die existenzielle oder spirituelle Dimension der Achtsamkeit spielt dabei oft </w:t>
      </w:r>
      <w:r w:rsidR="001539AB">
        <w:rPr>
          <w:rFonts w:eastAsiaTheme="majorEastAsia" w:cstheme="majorBidi"/>
          <w:bCs/>
          <w:color w:val="000000" w:themeColor="text1"/>
          <w:kern w:val="24"/>
        </w:rPr>
        <w:t xml:space="preserve">keine </w:t>
      </w:r>
      <w:r w:rsidR="000B2608" w:rsidRPr="00F738AB">
        <w:rPr>
          <w:rFonts w:eastAsiaTheme="majorEastAsia" w:cstheme="majorBidi"/>
          <w:bCs/>
          <w:color w:val="000000" w:themeColor="text1"/>
          <w:kern w:val="24"/>
        </w:rPr>
        <w:t xml:space="preserve">Rolle mehr. Wie stark, wie </w:t>
      </w:r>
      <w:r w:rsidR="007F708F" w:rsidRPr="00F738AB">
        <w:rPr>
          <w:rFonts w:eastAsiaTheme="majorEastAsia" w:cstheme="majorBidi"/>
          <w:bCs/>
          <w:color w:val="000000" w:themeColor="text1"/>
          <w:kern w:val="24"/>
        </w:rPr>
        <w:t>vollstä</w:t>
      </w:r>
      <w:r w:rsidR="000D5FA8" w:rsidRPr="00F738AB">
        <w:rPr>
          <w:rFonts w:eastAsiaTheme="majorEastAsia" w:cstheme="majorBidi"/>
          <w:bCs/>
          <w:color w:val="000000" w:themeColor="text1"/>
          <w:kern w:val="24"/>
        </w:rPr>
        <w:t xml:space="preserve">ndig oder </w:t>
      </w:r>
      <w:r w:rsidR="007F708F" w:rsidRPr="00F738AB">
        <w:rPr>
          <w:rFonts w:eastAsiaTheme="majorEastAsia" w:cstheme="majorBidi"/>
          <w:bCs/>
          <w:color w:val="000000" w:themeColor="text1"/>
          <w:kern w:val="24"/>
        </w:rPr>
        <w:t xml:space="preserve">umfassend </w:t>
      </w:r>
      <w:r w:rsidR="000B2608" w:rsidRPr="00F738AB">
        <w:rPr>
          <w:rFonts w:eastAsiaTheme="majorEastAsia" w:cstheme="majorBidi"/>
          <w:bCs/>
          <w:color w:val="000000" w:themeColor="text1"/>
          <w:kern w:val="24"/>
        </w:rPr>
        <w:t xml:space="preserve">sollte </w:t>
      </w:r>
      <w:r w:rsidR="007F708F" w:rsidRPr="00F738AB">
        <w:rPr>
          <w:rFonts w:eastAsiaTheme="majorEastAsia" w:cstheme="majorBidi"/>
          <w:bCs/>
          <w:color w:val="000000" w:themeColor="text1"/>
          <w:kern w:val="24"/>
        </w:rPr>
        <w:t>Achtsa</w:t>
      </w:r>
      <w:r w:rsidR="000B2608" w:rsidRPr="00F738AB">
        <w:rPr>
          <w:rFonts w:eastAsiaTheme="majorEastAsia" w:cstheme="majorBidi"/>
          <w:bCs/>
          <w:color w:val="000000" w:themeColor="text1"/>
          <w:kern w:val="24"/>
        </w:rPr>
        <w:t>mkeit verstanden werden?</w:t>
      </w:r>
      <w:r w:rsidRPr="00F738AB">
        <w:rPr>
          <w:rFonts w:eastAsiaTheme="majorEastAsia" w:cstheme="majorBidi"/>
          <w:bCs/>
          <w:color w:val="000000" w:themeColor="text1"/>
          <w:kern w:val="24"/>
        </w:rPr>
        <w:t xml:space="preserve"> </w:t>
      </w:r>
    </w:p>
    <w:p w:rsidR="00234ED8" w:rsidRPr="00F738AB" w:rsidRDefault="00EE2023" w:rsidP="00AB00DB">
      <w:pPr>
        <w:spacing w:line="360" w:lineRule="auto"/>
        <w:rPr>
          <w:rFonts w:eastAsiaTheme="majorEastAsia" w:cstheme="majorBidi"/>
          <w:bCs/>
          <w:color w:val="000000" w:themeColor="text1"/>
          <w:kern w:val="24"/>
        </w:rPr>
      </w:pPr>
      <w:r w:rsidRPr="00F738AB">
        <w:rPr>
          <w:rFonts w:eastAsiaTheme="majorEastAsia" w:cstheme="majorBidi"/>
          <w:bCs/>
          <w:color w:val="000000" w:themeColor="text1"/>
          <w:kern w:val="24"/>
        </w:rPr>
        <w:t xml:space="preserve">Bevor ich mich dieser Frage noch einmal zuwende, </w:t>
      </w:r>
      <w:r w:rsidR="007F708F" w:rsidRPr="00F738AB">
        <w:rPr>
          <w:rFonts w:eastAsiaTheme="majorEastAsia" w:cstheme="majorBidi"/>
          <w:bCs/>
          <w:color w:val="000000" w:themeColor="text1"/>
          <w:kern w:val="24"/>
        </w:rPr>
        <w:t xml:space="preserve">möchte ich das ganze Spektrum an </w:t>
      </w:r>
      <w:r w:rsidRPr="00F738AB">
        <w:rPr>
          <w:rFonts w:eastAsiaTheme="majorEastAsia" w:cstheme="majorBidi"/>
          <w:bCs/>
          <w:color w:val="000000" w:themeColor="text1"/>
          <w:kern w:val="24"/>
        </w:rPr>
        <w:t>Wirksamkeiten aufzeigen, die Achtsamkeit</w:t>
      </w:r>
      <w:r w:rsidR="007F708F" w:rsidRPr="00F738AB">
        <w:rPr>
          <w:rFonts w:eastAsiaTheme="majorEastAsia" w:cstheme="majorBidi"/>
          <w:bCs/>
          <w:color w:val="000000" w:themeColor="text1"/>
          <w:kern w:val="24"/>
        </w:rPr>
        <w:t xml:space="preserve"> </w:t>
      </w:r>
      <w:r w:rsidR="00234ED8" w:rsidRPr="00F738AB">
        <w:rPr>
          <w:rFonts w:eastAsiaTheme="majorEastAsia" w:cstheme="majorBidi"/>
          <w:bCs/>
          <w:color w:val="000000" w:themeColor="text1"/>
          <w:kern w:val="24"/>
        </w:rPr>
        <w:t>in Lebenskrisen</w:t>
      </w:r>
      <w:r w:rsidR="007F708F" w:rsidRPr="00F738AB">
        <w:rPr>
          <w:rFonts w:eastAsiaTheme="majorEastAsia" w:cstheme="majorBidi"/>
          <w:bCs/>
          <w:color w:val="000000" w:themeColor="text1"/>
          <w:kern w:val="24"/>
        </w:rPr>
        <w:t xml:space="preserve"> entfalten kann</w:t>
      </w:r>
      <w:r w:rsidR="00234ED8" w:rsidRPr="00F738AB">
        <w:rPr>
          <w:rFonts w:eastAsiaTheme="majorEastAsia" w:cstheme="majorBidi"/>
          <w:bCs/>
          <w:color w:val="000000" w:themeColor="text1"/>
          <w:kern w:val="24"/>
        </w:rPr>
        <w:t>:</w:t>
      </w:r>
    </w:p>
    <w:p w:rsidR="00234ED8" w:rsidRPr="00234ED8" w:rsidRDefault="00234ED8" w:rsidP="00234ED8">
      <w:pPr>
        <w:pStyle w:val="Listenabsatz"/>
        <w:numPr>
          <w:ilvl w:val="0"/>
          <w:numId w:val="9"/>
        </w:numPr>
        <w:spacing w:line="360" w:lineRule="auto"/>
        <w:rPr>
          <w:sz w:val="22"/>
          <w:szCs w:val="22"/>
        </w:rPr>
      </w:pPr>
      <w:r w:rsidRPr="00B5677A">
        <w:rPr>
          <w:rFonts w:asciiTheme="minorHAnsi" w:eastAsiaTheme="minorEastAsia" w:hAnsi="Calibri" w:cstheme="minorBidi"/>
          <w:i/>
          <w:color w:val="000000" w:themeColor="text1"/>
          <w:kern w:val="24"/>
          <w:sz w:val="22"/>
          <w:szCs w:val="22"/>
        </w:rPr>
        <w:t>Unterbrechen des Grübelns</w:t>
      </w:r>
      <w:r w:rsidR="000B2608">
        <w:rPr>
          <w:rFonts w:asciiTheme="minorHAnsi" w:eastAsiaTheme="minorEastAsia" w:hAnsi="Calibri" w:cstheme="minorBidi"/>
          <w:color w:val="000000" w:themeColor="text1"/>
          <w:kern w:val="24"/>
          <w:sz w:val="22"/>
          <w:szCs w:val="22"/>
        </w:rPr>
        <w:t>. S</w:t>
      </w:r>
      <w:r w:rsidR="00B5677A">
        <w:rPr>
          <w:rFonts w:asciiTheme="minorHAnsi" w:eastAsiaTheme="minorEastAsia" w:hAnsi="Calibri" w:cstheme="minorBidi"/>
          <w:color w:val="000000" w:themeColor="text1"/>
          <w:kern w:val="24"/>
          <w:sz w:val="22"/>
          <w:szCs w:val="22"/>
        </w:rPr>
        <w:t xml:space="preserve">ie ist am Leichtesten durch strukturierte fokussierte Achtsamkeit nach außen möglich, aber </w:t>
      </w:r>
      <w:r w:rsidR="000B2608">
        <w:rPr>
          <w:rFonts w:asciiTheme="minorHAnsi" w:eastAsiaTheme="minorEastAsia" w:hAnsi="Calibri" w:cstheme="minorBidi"/>
          <w:color w:val="000000" w:themeColor="text1"/>
          <w:kern w:val="24"/>
          <w:sz w:val="22"/>
          <w:szCs w:val="22"/>
        </w:rPr>
        <w:t xml:space="preserve">z. B. </w:t>
      </w:r>
      <w:r w:rsidR="00B5677A">
        <w:rPr>
          <w:rFonts w:asciiTheme="minorHAnsi" w:eastAsiaTheme="minorEastAsia" w:hAnsi="Calibri" w:cstheme="minorBidi"/>
          <w:color w:val="000000" w:themeColor="text1"/>
          <w:kern w:val="24"/>
          <w:sz w:val="22"/>
          <w:szCs w:val="22"/>
        </w:rPr>
        <w:t>auch durch eine Fokussierung des Atmens</w:t>
      </w:r>
      <w:r w:rsidR="000B2608">
        <w:rPr>
          <w:rFonts w:asciiTheme="minorHAnsi" w:eastAsiaTheme="minorEastAsia" w:hAnsi="Calibri" w:cstheme="minorBidi"/>
          <w:color w:val="000000" w:themeColor="text1"/>
          <w:kern w:val="24"/>
          <w:sz w:val="22"/>
          <w:szCs w:val="22"/>
        </w:rPr>
        <w:t>, was aber schon etwas schwieriger ist</w:t>
      </w:r>
      <w:r w:rsidR="00B5677A">
        <w:rPr>
          <w:rFonts w:asciiTheme="minorHAnsi" w:eastAsiaTheme="minorEastAsia" w:hAnsi="Calibri" w:cstheme="minorBidi"/>
          <w:color w:val="000000" w:themeColor="text1"/>
          <w:kern w:val="24"/>
          <w:sz w:val="22"/>
          <w:szCs w:val="22"/>
        </w:rPr>
        <w:t>.</w:t>
      </w:r>
    </w:p>
    <w:p w:rsidR="00234ED8" w:rsidRPr="00234ED8" w:rsidRDefault="00234ED8" w:rsidP="00234ED8">
      <w:pPr>
        <w:pStyle w:val="Listenabsatz"/>
        <w:numPr>
          <w:ilvl w:val="0"/>
          <w:numId w:val="9"/>
        </w:numPr>
        <w:spacing w:line="360" w:lineRule="auto"/>
        <w:rPr>
          <w:sz w:val="22"/>
          <w:szCs w:val="22"/>
        </w:rPr>
      </w:pPr>
      <w:r w:rsidRPr="00B5677A">
        <w:rPr>
          <w:rFonts w:asciiTheme="minorHAnsi" w:eastAsiaTheme="minorEastAsia" w:hAnsi="Calibri" w:cstheme="minorBidi"/>
          <w:i/>
          <w:color w:val="000000" w:themeColor="text1"/>
          <w:kern w:val="24"/>
          <w:sz w:val="22"/>
          <w:szCs w:val="22"/>
        </w:rPr>
        <w:t>Die Gegenwart als Ressource</w:t>
      </w:r>
      <w:r w:rsidR="00B5677A">
        <w:rPr>
          <w:rFonts w:asciiTheme="minorHAnsi" w:eastAsiaTheme="minorEastAsia" w:hAnsi="Calibri" w:cstheme="minorBidi"/>
          <w:color w:val="000000" w:themeColor="text1"/>
          <w:kern w:val="24"/>
          <w:sz w:val="22"/>
          <w:szCs w:val="22"/>
        </w:rPr>
        <w:t xml:space="preserve">. </w:t>
      </w:r>
      <w:r w:rsidR="00FB20FE">
        <w:rPr>
          <w:rFonts w:asciiTheme="minorHAnsi" w:eastAsiaTheme="minorEastAsia" w:hAnsi="Calibri" w:cstheme="minorBidi"/>
          <w:color w:val="000000" w:themeColor="text1"/>
          <w:kern w:val="24"/>
          <w:sz w:val="22"/>
          <w:szCs w:val="22"/>
        </w:rPr>
        <w:t>Die Gegenwart ist in der Regel harmlos, während die Zukunft bedrohlich und die Vergangenheit belastend sein kann. D</w:t>
      </w:r>
      <w:r w:rsidR="00E70E66">
        <w:rPr>
          <w:rFonts w:asciiTheme="minorHAnsi" w:eastAsiaTheme="minorEastAsia" w:hAnsi="Calibri" w:cstheme="minorBidi"/>
          <w:color w:val="000000" w:themeColor="text1"/>
          <w:kern w:val="24"/>
          <w:sz w:val="22"/>
          <w:szCs w:val="22"/>
        </w:rPr>
        <w:t>ie Bezugnahme auf die Gegenwart und</w:t>
      </w:r>
      <w:r w:rsidR="00FB20FE">
        <w:rPr>
          <w:rFonts w:asciiTheme="minorHAnsi" w:eastAsiaTheme="minorEastAsia" w:hAnsi="Calibri" w:cstheme="minorBidi"/>
          <w:color w:val="000000" w:themeColor="text1"/>
          <w:kern w:val="24"/>
          <w:sz w:val="22"/>
          <w:szCs w:val="22"/>
        </w:rPr>
        <w:t xml:space="preserve"> die aktuellen Bindungen ka</w:t>
      </w:r>
      <w:r w:rsidR="001539AB">
        <w:rPr>
          <w:rFonts w:asciiTheme="minorHAnsi" w:eastAsiaTheme="minorEastAsia" w:hAnsi="Calibri" w:cstheme="minorBidi"/>
          <w:color w:val="000000" w:themeColor="text1"/>
          <w:kern w:val="24"/>
          <w:sz w:val="22"/>
          <w:szCs w:val="22"/>
        </w:rPr>
        <w:t>nn Vertrauen wiederherstellen. D</w:t>
      </w:r>
      <w:r w:rsidR="00FB20FE">
        <w:rPr>
          <w:rFonts w:asciiTheme="minorHAnsi" w:eastAsiaTheme="minorEastAsia" w:hAnsi="Calibri" w:cstheme="minorBidi"/>
          <w:color w:val="000000" w:themeColor="text1"/>
          <w:kern w:val="24"/>
          <w:sz w:val="22"/>
          <w:szCs w:val="22"/>
        </w:rPr>
        <w:t xml:space="preserve">ie sinnliche Vielfalt der Gegenwart und das Spüren des Körpers </w:t>
      </w:r>
      <w:r w:rsidR="00E70E66">
        <w:rPr>
          <w:rFonts w:asciiTheme="minorHAnsi" w:eastAsiaTheme="minorEastAsia" w:hAnsi="Calibri" w:cstheme="minorBidi"/>
          <w:color w:val="000000" w:themeColor="text1"/>
          <w:kern w:val="24"/>
          <w:sz w:val="22"/>
          <w:szCs w:val="22"/>
        </w:rPr>
        <w:t xml:space="preserve">fördern </w:t>
      </w:r>
      <w:r w:rsidR="00FB20FE">
        <w:rPr>
          <w:rFonts w:asciiTheme="minorHAnsi" w:eastAsiaTheme="minorEastAsia" w:hAnsi="Calibri" w:cstheme="minorBidi"/>
          <w:color w:val="000000" w:themeColor="text1"/>
          <w:kern w:val="24"/>
          <w:sz w:val="22"/>
          <w:szCs w:val="22"/>
        </w:rPr>
        <w:t>die eigene</w:t>
      </w:r>
      <w:r w:rsidRPr="00234ED8">
        <w:rPr>
          <w:rFonts w:asciiTheme="minorHAnsi" w:eastAsiaTheme="minorEastAsia" w:hAnsi="Calibri" w:cstheme="minorBidi"/>
          <w:color w:val="000000" w:themeColor="text1"/>
          <w:kern w:val="24"/>
          <w:sz w:val="22"/>
          <w:szCs w:val="22"/>
        </w:rPr>
        <w:t xml:space="preserve"> Lebendigkeit</w:t>
      </w:r>
      <w:r w:rsidR="00E70E66">
        <w:rPr>
          <w:rFonts w:asciiTheme="minorHAnsi" w:eastAsiaTheme="minorEastAsia" w:hAnsi="Calibri" w:cstheme="minorBidi"/>
          <w:color w:val="000000" w:themeColor="text1"/>
          <w:kern w:val="24"/>
          <w:sz w:val="22"/>
          <w:szCs w:val="22"/>
        </w:rPr>
        <w:t>.</w:t>
      </w:r>
    </w:p>
    <w:p w:rsidR="00234ED8" w:rsidRPr="00234ED8" w:rsidRDefault="00234ED8" w:rsidP="00234ED8">
      <w:pPr>
        <w:pStyle w:val="Listenabsatz"/>
        <w:numPr>
          <w:ilvl w:val="0"/>
          <w:numId w:val="9"/>
        </w:numPr>
        <w:spacing w:line="360" w:lineRule="auto"/>
        <w:rPr>
          <w:sz w:val="22"/>
          <w:szCs w:val="22"/>
        </w:rPr>
      </w:pPr>
      <w:r w:rsidRPr="00FB20FE">
        <w:rPr>
          <w:rFonts w:asciiTheme="minorHAnsi" w:eastAsiaTheme="minorEastAsia" w:hAnsi="Calibri" w:cstheme="minorBidi"/>
          <w:i/>
          <w:color w:val="000000" w:themeColor="text1"/>
          <w:kern w:val="24"/>
          <w:sz w:val="22"/>
          <w:szCs w:val="22"/>
        </w:rPr>
        <w:t>Der Hintergrund wird zum Vordergrund</w:t>
      </w:r>
      <w:r w:rsidR="00FB20FE">
        <w:rPr>
          <w:rFonts w:asciiTheme="minorHAnsi" w:eastAsiaTheme="minorEastAsia" w:hAnsi="Calibri" w:cstheme="minorBidi"/>
          <w:color w:val="000000" w:themeColor="text1"/>
          <w:kern w:val="24"/>
          <w:sz w:val="22"/>
          <w:szCs w:val="22"/>
        </w:rPr>
        <w:t>. Das allzu Selbstverständliche wir</w:t>
      </w:r>
      <w:r w:rsidR="001539AB">
        <w:rPr>
          <w:rFonts w:asciiTheme="minorHAnsi" w:eastAsiaTheme="minorEastAsia" w:hAnsi="Calibri" w:cstheme="minorBidi"/>
          <w:color w:val="000000" w:themeColor="text1"/>
          <w:kern w:val="24"/>
          <w:sz w:val="22"/>
          <w:szCs w:val="22"/>
        </w:rPr>
        <w:t>d</w:t>
      </w:r>
      <w:r w:rsidR="00FB20FE">
        <w:rPr>
          <w:rFonts w:asciiTheme="minorHAnsi" w:eastAsiaTheme="minorEastAsia" w:hAnsi="Calibri" w:cstheme="minorBidi"/>
          <w:color w:val="000000" w:themeColor="text1"/>
          <w:kern w:val="24"/>
          <w:sz w:val="22"/>
          <w:szCs w:val="22"/>
        </w:rPr>
        <w:t xml:space="preserve"> wieder bewusst wahrgenommen. Dies führt häufig zum Gefühl der </w:t>
      </w:r>
      <w:r w:rsidRPr="00234ED8">
        <w:rPr>
          <w:rFonts w:asciiTheme="minorHAnsi" w:eastAsiaTheme="minorEastAsia" w:hAnsi="Calibri" w:cstheme="minorBidi"/>
          <w:color w:val="000000" w:themeColor="text1"/>
          <w:kern w:val="24"/>
          <w:sz w:val="22"/>
          <w:szCs w:val="22"/>
        </w:rPr>
        <w:t>Dankbarkeit</w:t>
      </w:r>
      <w:r w:rsidR="00FB20FE">
        <w:rPr>
          <w:rFonts w:asciiTheme="minorHAnsi" w:eastAsiaTheme="minorEastAsia" w:hAnsi="Calibri" w:cstheme="minorBidi"/>
          <w:color w:val="000000" w:themeColor="text1"/>
          <w:kern w:val="24"/>
          <w:sz w:val="22"/>
          <w:szCs w:val="22"/>
        </w:rPr>
        <w:t xml:space="preserve">, die </w:t>
      </w:r>
      <w:r w:rsidR="001539AB">
        <w:rPr>
          <w:rFonts w:asciiTheme="minorHAnsi" w:eastAsiaTheme="minorEastAsia" w:hAnsi="Calibri" w:cstheme="minorBidi"/>
          <w:color w:val="000000" w:themeColor="text1"/>
          <w:kern w:val="24"/>
          <w:sz w:val="22"/>
          <w:szCs w:val="22"/>
        </w:rPr>
        <w:t>nicht</w:t>
      </w:r>
      <w:r w:rsidR="00FB20FE">
        <w:rPr>
          <w:rFonts w:asciiTheme="minorHAnsi" w:eastAsiaTheme="minorEastAsia" w:hAnsi="Calibri" w:cstheme="minorBidi"/>
          <w:color w:val="000000" w:themeColor="text1"/>
          <w:kern w:val="24"/>
          <w:sz w:val="22"/>
          <w:szCs w:val="22"/>
        </w:rPr>
        <w:t xml:space="preserve"> moralisch gefordert wird, sondern sich durch die Achtsamkeit von selbst herstellt.</w:t>
      </w:r>
    </w:p>
    <w:p w:rsidR="000D5FA8" w:rsidRPr="001539AB" w:rsidRDefault="00234ED8" w:rsidP="001539AB">
      <w:pPr>
        <w:pStyle w:val="Listenabsatz"/>
        <w:numPr>
          <w:ilvl w:val="0"/>
          <w:numId w:val="9"/>
        </w:numPr>
        <w:spacing w:line="360" w:lineRule="auto"/>
        <w:rPr>
          <w:i/>
          <w:sz w:val="22"/>
          <w:szCs w:val="22"/>
        </w:rPr>
      </w:pPr>
      <w:r w:rsidRPr="00FB20FE">
        <w:rPr>
          <w:rFonts w:asciiTheme="minorHAnsi" w:eastAsiaTheme="minorEastAsia" w:hAnsi="Calibri" w:cstheme="minorBidi"/>
          <w:i/>
          <w:color w:val="000000" w:themeColor="text1"/>
          <w:kern w:val="24"/>
          <w:sz w:val="22"/>
          <w:szCs w:val="22"/>
        </w:rPr>
        <w:t>Bewertungen in Frage stellen, genauer wahrnehmen</w:t>
      </w:r>
      <w:r w:rsidR="00FB20FE">
        <w:rPr>
          <w:rFonts w:asciiTheme="minorHAnsi" w:eastAsiaTheme="minorEastAsia" w:hAnsi="Calibri" w:cstheme="minorBidi"/>
          <w:color w:val="000000" w:themeColor="text1"/>
          <w:kern w:val="24"/>
          <w:sz w:val="22"/>
          <w:szCs w:val="22"/>
        </w:rPr>
        <w:t>.</w:t>
      </w:r>
      <w:r w:rsidR="001539AB" w:rsidRPr="001539AB">
        <w:rPr>
          <w:rFonts w:asciiTheme="minorHAnsi" w:eastAsiaTheme="minorEastAsia" w:hAnsi="Calibri" w:cstheme="minorBidi"/>
          <w:color w:val="000000" w:themeColor="text1"/>
          <w:kern w:val="24"/>
          <w:sz w:val="22"/>
          <w:szCs w:val="22"/>
        </w:rPr>
        <w:t xml:space="preserve"> </w:t>
      </w:r>
      <w:r w:rsidR="001539AB">
        <w:rPr>
          <w:rFonts w:asciiTheme="minorHAnsi" w:eastAsiaTheme="minorEastAsia" w:hAnsi="Calibri" w:cstheme="minorBidi"/>
          <w:color w:val="000000" w:themeColor="text1"/>
          <w:kern w:val="24"/>
          <w:sz w:val="22"/>
          <w:szCs w:val="22"/>
        </w:rPr>
        <w:t xml:space="preserve">Gerade in Lebenskrisen drängen sich Bewertungen massiv auf. </w:t>
      </w:r>
      <w:r w:rsidR="00FB20FE" w:rsidRPr="001539AB">
        <w:rPr>
          <w:rFonts w:asciiTheme="minorHAnsi" w:eastAsiaTheme="minorEastAsia" w:hAnsi="Calibri" w:cstheme="minorBidi"/>
          <w:color w:val="000000" w:themeColor="text1"/>
          <w:kern w:val="24"/>
          <w:sz w:val="22"/>
          <w:szCs w:val="22"/>
        </w:rPr>
        <w:t xml:space="preserve">Bewertungen </w:t>
      </w:r>
      <w:r w:rsidR="00CE57A2" w:rsidRPr="001539AB">
        <w:rPr>
          <w:rFonts w:asciiTheme="minorHAnsi" w:eastAsiaTheme="minorEastAsia" w:hAnsi="Calibri" w:cstheme="minorBidi"/>
          <w:color w:val="000000" w:themeColor="text1"/>
          <w:kern w:val="24"/>
          <w:sz w:val="22"/>
          <w:szCs w:val="22"/>
        </w:rPr>
        <w:t>sind unvermeidlich und ein wesentlicher Bestandteil vieler Gefühle, aber sie bergen die Gefahr, den Kontakt und die Wahrnehmung des Bewerteten einzuengen.</w:t>
      </w:r>
      <w:r w:rsidR="00CE57A2">
        <w:rPr>
          <w:rStyle w:val="Funotenzeichen"/>
          <w:rFonts w:asciiTheme="minorHAnsi" w:eastAsiaTheme="minorEastAsia" w:hAnsi="Calibri" w:cstheme="minorBidi"/>
          <w:color w:val="000000" w:themeColor="text1"/>
          <w:kern w:val="24"/>
          <w:sz w:val="22"/>
          <w:szCs w:val="22"/>
        </w:rPr>
        <w:footnoteReference w:id="3"/>
      </w:r>
      <w:r w:rsidR="00CE57A2" w:rsidRPr="001539AB">
        <w:rPr>
          <w:rFonts w:asciiTheme="minorHAnsi" w:eastAsiaTheme="minorEastAsia" w:hAnsi="Calibri" w:cstheme="minorBidi"/>
          <w:color w:val="000000" w:themeColor="text1"/>
          <w:kern w:val="24"/>
          <w:sz w:val="22"/>
          <w:szCs w:val="22"/>
        </w:rPr>
        <w:t xml:space="preserve"> Die Achtsamkeit hilft, </w:t>
      </w:r>
      <w:r w:rsidR="001539AB" w:rsidRPr="001539AB">
        <w:rPr>
          <w:rFonts w:asciiTheme="minorHAnsi" w:eastAsiaTheme="minorEastAsia" w:hAnsi="Calibri" w:cstheme="minorBidi"/>
          <w:color w:val="000000" w:themeColor="text1"/>
          <w:kern w:val="24"/>
          <w:sz w:val="22"/>
          <w:szCs w:val="22"/>
        </w:rPr>
        <w:t xml:space="preserve">sich </w:t>
      </w:r>
      <w:r w:rsidR="00CE57A2" w:rsidRPr="001539AB">
        <w:rPr>
          <w:rFonts w:asciiTheme="minorHAnsi" w:eastAsiaTheme="minorEastAsia" w:hAnsi="Calibri" w:cstheme="minorBidi"/>
          <w:color w:val="000000" w:themeColor="text1"/>
          <w:kern w:val="24"/>
          <w:sz w:val="22"/>
          <w:szCs w:val="22"/>
        </w:rPr>
        <w:t>Bewertungen bewusst zu machen und wieder g</w:t>
      </w:r>
      <w:r w:rsidR="001539AB" w:rsidRPr="001539AB">
        <w:rPr>
          <w:rFonts w:asciiTheme="minorHAnsi" w:eastAsiaTheme="minorEastAsia" w:hAnsi="Calibri" w:cstheme="minorBidi"/>
          <w:color w:val="000000" w:themeColor="text1"/>
          <w:kern w:val="24"/>
          <w:sz w:val="22"/>
          <w:szCs w:val="22"/>
        </w:rPr>
        <w:t>enauer wahrzunehmen und in einen</w:t>
      </w:r>
      <w:r w:rsidR="00CE57A2" w:rsidRPr="001539AB">
        <w:rPr>
          <w:rFonts w:asciiTheme="minorHAnsi" w:eastAsiaTheme="minorEastAsia" w:hAnsi="Calibri" w:cstheme="minorBidi"/>
          <w:color w:val="000000" w:themeColor="text1"/>
          <w:kern w:val="24"/>
          <w:sz w:val="22"/>
          <w:szCs w:val="22"/>
        </w:rPr>
        <w:t xml:space="preserve"> offenen Kontakt zu</w:t>
      </w:r>
      <w:r w:rsidR="001539AB" w:rsidRPr="001539AB">
        <w:rPr>
          <w:rFonts w:asciiTheme="minorHAnsi" w:eastAsiaTheme="minorEastAsia" w:hAnsi="Calibri" w:cstheme="minorBidi"/>
          <w:color w:val="000000" w:themeColor="text1"/>
          <w:kern w:val="24"/>
          <w:sz w:val="22"/>
          <w:szCs w:val="22"/>
        </w:rPr>
        <w:t>r Wirklichkeit und zu sich selbst zu gehen</w:t>
      </w:r>
      <w:r w:rsidR="00CE57A2" w:rsidRPr="001539AB">
        <w:rPr>
          <w:rFonts w:asciiTheme="minorHAnsi" w:eastAsiaTheme="minorEastAsia" w:hAnsi="Calibri" w:cstheme="minorBidi"/>
          <w:color w:val="000000" w:themeColor="text1"/>
          <w:kern w:val="24"/>
          <w:sz w:val="22"/>
          <w:szCs w:val="22"/>
        </w:rPr>
        <w:t xml:space="preserve">. </w:t>
      </w:r>
    </w:p>
    <w:p w:rsidR="00234ED8" w:rsidRPr="00CE57A2" w:rsidRDefault="00234ED8" w:rsidP="00234ED8">
      <w:pPr>
        <w:pStyle w:val="Listenabsatz"/>
        <w:numPr>
          <w:ilvl w:val="0"/>
          <w:numId w:val="9"/>
        </w:numPr>
        <w:spacing w:line="360" w:lineRule="auto"/>
        <w:rPr>
          <w:i/>
          <w:sz w:val="22"/>
          <w:szCs w:val="22"/>
        </w:rPr>
      </w:pPr>
      <w:r w:rsidRPr="00CE57A2">
        <w:rPr>
          <w:rFonts w:asciiTheme="minorHAnsi" w:eastAsiaTheme="minorEastAsia" w:hAnsi="Calibri" w:cstheme="minorBidi"/>
          <w:i/>
          <w:color w:val="000000" w:themeColor="text1"/>
          <w:kern w:val="24"/>
          <w:sz w:val="22"/>
          <w:szCs w:val="22"/>
        </w:rPr>
        <w:t>Akzeptanz, Selbstakzeptanz</w:t>
      </w:r>
      <w:r w:rsidR="00CE57A2">
        <w:rPr>
          <w:rFonts w:asciiTheme="minorHAnsi" w:eastAsiaTheme="minorEastAsia" w:hAnsi="Calibri" w:cstheme="minorBidi"/>
          <w:color w:val="000000" w:themeColor="text1"/>
          <w:kern w:val="24"/>
          <w:sz w:val="22"/>
          <w:szCs w:val="22"/>
        </w:rPr>
        <w:t>. Das dezidierte „So ist es</w:t>
      </w:r>
      <w:r w:rsidR="001539AB">
        <w:rPr>
          <w:rFonts w:asciiTheme="minorHAnsi" w:eastAsiaTheme="minorEastAsia" w:hAnsi="Calibri" w:cstheme="minorBidi"/>
          <w:color w:val="000000" w:themeColor="text1"/>
          <w:kern w:val="24"/>
          <w:sz w:val="22"/>
          <w:szCs w:val="22"/>
        </w:rPr>
        <w:t>.</w:t>
      </w:r>
      <w:r w:rsidR="00CE57A2">
        <w:rPr>
          <w:rFonts w:asciiTheme="minorHAnsi" w:eastAsiaTheme="minorEastAsia" w:hAnsi="Calibri" w:cstheme="minorBidi"/>
          <w:color w:val="000000" w:themeColor="text1"/>
          <w:kern w:val="24"/>
          <w:sz w:val="22"/>
          <w:szCs w:val="22"/>
        </w:rPr>
        <w:t>“ entlastet von unnötigen mentalen Anstrengungen und anderen Formen von Aktivismus, von Selbstzweifeln</w:t>
      </w:r>
      <w:r w:rsidR="00E70E66">
        <w:rPr>
          <w:rFonts w:asciiTheme="minorHAnsi" w:eastAsiaTheme="minorEastAsia" w:hAnsi="Calibri" w:cstheme="minorBidi"/>
          <w:color w:val="000000" w:themeColor="text1"/>
          <w:kern w:val="24"/>
          <w:sz w:val="22"/>
          <w:szCs w:val="22"/>
        </w:rPr>
        <w:t xml:space="preserve"> sowie von</w:t>
      </w:r>
      <w:r w:rsidR="00F11F9B">
        <w:rPr>
          <w:rFonts w:asciiTheme="minorHAnsi" w:eastAsiaTheme="minorEastAsia" w:hAnsi="Calibri" w:cstheme="minorBidi"/>
          <w:color w:val="000000" w:themeColor="text1"/>
          <w:kern w:val="24"/>
          <w:sz w:val="22"/>
          <w:szCs w:val="22"/>
        </w:rPr>
        <w:t xml:space="preserve"> „Warum“-Fragen, die in aktuellen Lebenskrisen die Situation verschlimmern können.</w:t>
      </w:r>
    </w:p>
    <w:p w:rsidR="00234ED8" w:rsidRPr="00F11F9B" w:rsidRDefault="00234ED8" w:rsidP="00234ED8">
      <w:pPr>
        <w:pStyle w:val="Listenabsatz"/>
        <w:numPr>
          <w:ilvl w:val="0"/>
          <w:numId w:val="9"/>
        </w:numPr>
        <w:spacing w:line="360" w:lineRule="auto"/>
        <w:rPr>
          <w:i/>
          <w:sz w:val="22"/>
          <w:szCs w:val="22"/>
        </w:rPr>
      </w:pPr>
      <w:r w:rsidRPr="00F11F9B">
        <w:rPr>
          <w:rFonts w:asciiTheme="minorHAnsi" w:eastAsiaTheme="minorEastAsia" w:hAnsi="Calibri" w:cstheme="minorBidi"/>
          <w:i/>
          <w:color w:val="000000" w:themeColor="text1"/>
          <w:kern w:val="24"/>
          <w:sz w:val="22"/>
          <w:szCs w:val="22"/>
        </w:rPr>
        <w:t>Öffnung für neue Möglichkeiten</w:t>
      </w:r>
      <w:r w:rsidR="000D5FA8" w:rsidRPr="00F11F9B">
        <w:rPr>
          <w:rFonts w:asciiTheme="minorHAnsi" w:eastAsiaTheme="minorEastAsia" w:hAnsi="Calibri" w:cstheme="minorBidi"/>
          <w:i/>
          <w:color w:val="000000" w:themeColor="text1"/>
          <w:kern w:val="24"/>
          <w:sz w:val="22"/>
          <w:szCs w:val="22"/>
        </w:rPr>
        <w:t>, Dekonstruktion</w:t>
      </w:r>
      <w:r w:rsidR="00F11F9B">
        <w:rPr>
          <w:rFonts w:asciiTheme="minorHAnsi" w:eastAsiaTheme="minorEastAsia" w:hAnsi="Calibri" w:cstheme="minorBidi"/>
          <w:i/>
          <w:color w:val="000000" w:themeColor="text1"/>
          <w:kern w:val="24"/>
          <w:sz w:val="22"/>
          <w:szCs w:val="22"/>
        </w:rPr>
        <w:t xml:space="preserve">. </w:t>
      </w:r>
      <w:r w:rsidR="00F11F9B">
        <w:rPr>
          <w:rFonts w:asciiTheme="minorHAnsi" w:eastAsiaTheme="minorEastAsia" w:hAnsi="Calibri" w:cstheme="minorBidi"/>
          <w:color w:val="000000" w:themeColor="text1"/>
          <w:kern w:val="24"/>
          <w:sz w:val="22"/>
          <w:szCs w:val="22"/>
        </w:rPr>
        <w:t xml:space="preserve">Vertraute Wahrnehmungs- und Denkmuster, </w:t>
      </w:r>
      <w:r w:rsidR="001539AB">
        <w:rPr>
          <w:rFonts w:asciiTheme="minorHAnsi" w:eastAsiaTheme="minorEastAsia" w:hAnsi="Calibri" w:cstheme="minorBidi"/>
          <w:color w:val="000000" w:themeColor="text1"/>
          <w:kern w:val="24"/>
          <w:sz w:val="22"/>
          <w:szCs w:val="22"/>
        </w:rPr>
        <w:t xml:space="preserve">Gewohnheiten usw. werden in der Haltung der Achtsamkeit </w:t>
      </w:r>
      <w:r w:rsidR="00F11F9B">
        <w:rPr>
          <w:rFonts w:asciiTheme="minorHAnsi" w:eastAsiaTheme="minorEastAsia" w:hAnsi="Calibri" w:cstheme="minorBidi"/>
          <w:color w:val="000000" w:themeColor="text1"/>
          <w:kern w:val="24"/>
          <w:sz w:val="22"/>
          <w:szCs w:val="22"/>
        </w:rPr>
        <w:t>in Frage gestellt. Es ist hilfreich, diesen Prozess bewusst, konstruktiv und kreativ zu gestalten.</w:t>
      </w:r>
    </w:p>
    <w:p w:rsidR="00234ED8" w:rsidRPr="00F11F9B" w:rsidRDefault="00F11F9B" w:rsidP="00234ED8">
      <w:pPr>
        <w:pStyle w:val="Listenabsatz"/>
        <w:numPr>
          <w:ilvl w:val="0"/>
          <w:numId w:val="9"/>
        </w:numPr>
        <w:spacing w:line="360" w:lineRule="auto"/>
        <w:rPr>
          <w:i/>
          <w:sz w:val="22"/>
          <w:szCs w:val="22"/>
        </w:rPr>
      </w:pPr>
      <w:r>
        <w:rPr>
          <w:rFonts w:asciiTheme="minorHAnsi" w:eastAsiaTheme="minorEastAsia" w:hAnsi="Calibri" w:cstheme="minorBidi"/>
          <w:i/>
          <w:color w:val="000000" w:themeColor="text1"/>
          <w:kern w:val="24"/>
          <w:sz w:val="22"/>
          <w:szCs w:val="22"/>
        </w:rPr>
        <w:t>E</w:t>
      </w:r>
      <w:r w:rsidR="00234ED8" w:rsidRPr="00F11F9B">
        <w:rPr>
          <w:rFonts w:asciiTheme="minorHAnsi" w:eastAsiaTheme="minorEastAsia" w:hAnsi="Calibri" w:cstheme="minorBidi"/>
          <w:i/>
          <w:color w:val="000000" w:themeColor="text1"/>
          <w:kern w:val="24"/>
          <w:sz w:val="22"/>
          <w:szCs w:val="22"/>
        </w:rPr>
        <w:t>igene Ressourcen erkennen, Kreativität, Sel</w:t>
      </w:r>
      <w:r>
        <w:rPr>
          <w:rFonts w:asciiTheme="minorHAnsi" w:eastAsiaTheme="minorEastAsia" w:hAnsi="Calibri" w:cstheme="minorBidi"/>
          <w:i/>
          <w:color w:val="000000" w:themeColor="text1"/>
          <w:kern w:val="24"/>
          <w:sz w:val="22"/>
          <w:szCs w:val="22"/>
        </w:rPr>
        <w:t>bstvertrauen</w:t>
      </w:r>
      <w:r>
        <w:rPr>
          <w:rFonts w:asciiTheme="minorHAnsi" w:eastAsiaTheme="minorEastAsia" w:hAnsi="Calibri" w:cstheme="minorBidi"/>
          <w:color w:val="000000" w:themeColor="text1"/>
          <w:kern w:val="24"/>
          <w:sz w:val="22"/>
          <w:szCs w:val="22"/>
        </w:rPr>
        <w:t xml:space="preserve">. Lebenskrisen verändern das Selbstbild. Da Achtsamkeit den Horizont nach außen und nach innen erweitert, kann sie dazu </w:t>
      </w:r>
      <w:r>
        <w:rPr>
          <w:rFonts w:asciiTheme="minorHAnsi" w:eastAsiaTheme="minorEastAsia" w:hAnsi="Calibri" w:cstheme="minorBidi"/>
          <w:color w:val="000000" w:themeColor="text1"/>
          <w:kern w:val="24"/>
          <w:sz w:val="22"/>
          <w:szCs w:val="22"/>
        </w:rPr>
        <w:lastRenderedPageBreak/>
        <w:t xml:space="preserve">beitragen, nicht nur äußere, sondern auch innere </w:t>
      </w:r>
      <w:r w:rsidR="00E5074D">
        <w:rPr>
          <w:rFonts w:asciiTheme="minorHAnsi" w:eastAsiaTheme="minorEastAsia" w:hAnsi="Calibri" w:cstheme="minorBidi"/>
          <w:color w:val="000000" w:themeColor="text1"/>
          <w:kern w:val="24"/>
          <w:sz w:val="22"/>
          <w:szCs w:val="22"/>
        </w:rPr>
        <w:t>Ressourcen zu erkennen und zu erkennen</w:t>
      </w:r>
      <w:r>
        <w:rPr>
          <w:rFonts w:asciiTheme="minorHAnsi" w:eastAsiaTheme="minorEastAsia" w:hAnsi="Calibri" w:cstheme="minorBidi"/>
          <w:color w:val="000000" w:themeColor="text1"/>
          <w:kern w:val="24"/>
          <w:sz w:val="22"/>
          <w:szCs w:val="22"/>
        </w:rPr>
        <w:t>.</w:t>
      </w:r>
      <w:r w:rsidR="004D4B34">
        <w:rPr>
          <w:rFonts w:asciiTheme="minorHAnsi" w:eastAsiaTheme="minorEastAsia" w:hAnsi="Calibri" w:cstheme="minorBidi"/>
          <w:color w:val="000000" w:themeColor="text1"/>
          <w:kern w:val="24"/>
          <w:sz w:val="22"/>
          <w:szCs w:val="22"/>
        </w:rPr>
        <w:t xml:space="preserve"> </w:t>
      </w:r>
      <w:r w:rsidR="00E5074D">
        <w:rPr>
          <w:rFonts w:asciiTheme="minorHAnsi" w:eastAsiaTheme="minorEastAsia" w:hAnsi="Calibri" w:cstheme="minorBidi"/>
          <w:color w:val="000000" w:themeColor="text1"/>
          <w:kern w:val="24"/>
          <w:sz w:val="22"/>
          <w:szCs w:val="22"/>
        </w:rPr>
        <w:t xml:space="preserve">Auch </w:t>
      </w:r>
      <w:r w:rsidR="004D4B34">
        <w:rPr>
          <w:rFonts w:asciiTheme="minorHAnsi" w:eastAsiaTheme="minorEastAsia" w:hAnsi="Calibri" w:cstheme="minorBidi"/>
          <w:color w:val="000000" w:themeColor="text1"/>
          <w:kern w:val="24"/>
          <w:sz w:val="22"/>
          <w:szCs w:val="22"/>
        </w:rPr>
        <w:t>Angst vor Veränderung wird wahrgenom</w:t>
      </w:r>
      <w:r w:rsidR="00E5074D">
        <w:rPr>
          <w:rFonts w:asciiTheme="minorHAnsi" w:eastAsiaTheme="minorEastAsia" w:hAnsi="Calibri" w:cstheme="minorBidi"/>
          <w:color w:val="000000" w:themeColor="text1"/>
          <w:kern w:val="24"/>
          <w:sz w:val="22"/>
          <w:szCs w:val="22"/>
        </w:rPr>
        <w:t xml:space="preserve">men, aber nicht in Vermeidung </w:t>
      </w:r>
      <w:r w:rsidR="004D4B34">
        <w:rPr>
          <w:rFonts w:asciiTheme="minorHAnsi" w:eastAsiaTheme="minorEastAsia" w:hAnsi="Calibri" w:cstheme="minorBidi"/>
          <w:color w:val="000000" w:themeColor="text1"/>
          <w:kern w:val="24"/>
          <w:sz w:val="22"/>
          <w:szCs w:val="22"/>
        </w:rPr>
        <w:t>umgesetzt.</w:t>
      </w:r>
    </w:p>
    <w:p w:rsidR="004C7C12" w:rsidRPr="004D4B34" w:rsidRDefault="00E54A75" w:rsidP="00234ED8">
      <w:pPr>
        <w:pStyle w:val="Listenabsatz"/>
        <w:numPr>
          <w:ilvl w:val="0"/>
          <w:numId w:val="9"/>
        </w:numPr>
        <w:spacing w:line="360" w:lineRule="auto"/>
        <w:rPr>
          <w:rFonts w:asciiTheme="minorHAnsi" w:hAnsiTheme="minorHAnsi"/>
          <w:i/>
          <w:sz w:val="22"/>
          <w:szCs w:val="22"/>
        </w:rPr>
      </w:pPr>
      <w:r w:rsidRPr="004D4B34">
        <w:rPr>
          <w:rFonts w:asciiTheme="minorHAnsi" w:hAnsiTheme="minorHAnsi"/>
          <w:i/>
          <w:sz w:val="22"/>
          <w:szCs w:val="22"/>
        </w:rPr>
        <w:t>Empathie, insbesondere für Schwächen</w:t>
      </w:r>
      <w:r w:rsidR="004D4B34" w:rsidRPr="004D4B34">
        <w:rPr>
          <w:rFonts w:asciiTheme="minorHAnsi" w:hAnsiTheme="minorHAnsi"/>
          <w:i/>
          <w:sz w:val="22"/>
          <w:szCs w:val="22"/>
        </w:rPr>
        <w:t xml:space="preserve"> und Leid</w:t>
      </w:r>
      <w:r w:rsidR="00815BC2">
        <w:rPr>
          <w:rFonts w:asciiTheme="minorHAnsi" w:hAnsiTheme="minorHAnsi"/>
          <w:i/>
          <w:sz w:val="22"/>
          <w:szCs w:val="22"/>
        </w:rPr>
        <w:t xml:space="preserve"> anderer Menschen</w:t>
      </w:r>
      <w:r w:rsidR="00E5074D">
        <w:rPr>
          <w:rFonts w:asciiTheme="minorHAnsi" w:hAnsiTheme="minorHAnsi"/>
          <w:i/>
          <w:sz w:val="22"/>
          <w:szCs w:val="22"/>
        </w:rPr>
        <w:t>, Selbstöffnung</w:t>
      </w:r>
      <w:r w:rsidR="00815BC2">
        <w:rPr>
          <w:rFonts w:asciiTheme="minorHAnsi" w:hAnsiTheme="minorHAnsi"/>
          <w:i/>
          <w:sz w:val="22"/>
          <w:szCs w:val="22"/>
        </w:rPr>
        <w:t>.</w:t>
      </w:r>
      <w:r w:rsidR="00E5074D">
        <w:rPr>
          <w:rFonts w:asciiTheme="minorHAnsi" w:hAnsiTheme="minorHAnsi"/>
          <w:i/>
          <w:sz w:val="22"/>
          <w:szCs w:val="22"/>
        </w:rPr>
        <w:t xml:space="preserve"> S. o.</w:t>
      </w:r>
    </w:p>
    <w:p w:rsidR="000D5FA8" w:rsidRPr="00815BC2" w:rsidRDefault="00E54A75" w:rsidP="00234ED8">
      <w:pPr>
        <w:pStyle w:val="Listenabsatz"/>
        <w:numPr>
          <w:ilvl w:val="0"/>
          <w:numId w:val="9"/>
        </w:numPr>
        <w:spacing w:line="360" w:lineRule="auto"/>
        <w:rPr>
          <w:rFonts w:asciiTheme="minorHAnsi" w:hAnsiTheme="minorHAnsi"/>
          <w:i/>
          <w:sz w:val="22"/>
          <w:szCs w:val="22"/>
        </w:rPr>
      </w:pPr>
      <w:r w:rsidRPr="00815BC2">
        <w:rPr>
          <w:rFonts w:asciiTheme="minorHAnsi" w:hAnsiTheme="minorHAnsi"/>
          <w:i/>
          <w:sz w:val="22"/>
          <w:szCs w:val="22"/>
        </w:rPr>
        <w:t>Relativierung der eigenen Bedeutung,</w:t>
      </w:r>
      <w:r w:rsidR="000D5FA8" w:rsidRPr="00815BC2">
        <w:rPr>
          <w:rFonts w:asciiTheme="minorHAnsi" w:hAnsiTheme="minorHAnsi"/>
          <w:i/>
          <w:sz w:val="22"/>
          <w:szCs w:val="22"/>
        </w:rPr>
        <w:t xml:space="preserve"> relationales Denken</w:t>
      </w:r>
      <w:r w:rsidR="00815BC2">
        <w:rPr>
          <w:rFonts w:asciiTheme="minorHAnsi" w:hAnsiTheme="minorHAnsi"/>
          <w:i/>
          <w:sz w:val="22"/>
          <w:szCs w:val="22"/>
        </w:rPr>
        <w:t xml:space="preserve">. </w:t>
      </w:r>
      <w:r w:rsidR="00815BC2">
        <w:rPr>
          <w:rFonts w:asciiTheme="minorHAnsi" w:hAnsiTheme="minorHAnsi"/>
          <w:sz w:val="22"/>
          <w:szCs w:val="22"/>
        </w:rPr>
        <w:t xml:space="preserve">Die achtsame Haltung gilt nicht nur dem eigenen Erleben, sondern auch dem Kontext, in dem es sich entwickelt. Diese erweiterte Perspektive ermöglicht es, die eigenen Gefühle, Interessen usw. randständiger werden zu lassen, die Zusammenhänge zu verstehen, die die von dem eigenen Selbst unabhängige Wirklichkeit ausmachen. Diese Wirklichkeit ist dann nicht nur „Umwelt“ des Subjekts oder Selbst, sondern </w:t>
      </w:r>
      <w:r w:rsidR="000D6F49">
        <w:rPr>
          <w:rFonts w:asciiTheme="minorHAnsi" w:hAnsiTheme="minorHAnsi"/>
          <w:sz w:val="22"/>
          <w:szCs w:val="22"/>
        </w:rPr>
        <w:t>eher eine „Mitwelt“</w:t>
      </w:r>
      <w:r w:rsidR="00815BC2">
        <w:rPr>
          <w:rFonts w:asciiTheme="minorHAnsi" w:hAnsiTheme="minorHAnsi"/>
          <w:sz w:val="22"/>
          <w:szCs w:val="22"/>
        </w:rPr>
        <w:t>.</w:t>
      </w:r>
      <w:r w:rsidR="00E5074D">
        <w:rPr>
          <w:rStyle w:val="Funotenzeichen"/>
          <w:rFonts w:asciiTheme="minorHAnsi" w:hAnsiTheme="minorHAnsi"/>
          <w:sz w:val="22"/>
          <w:szCs w:val="22"/>
        </w:rPr>
        <w:footnoteReference w:id="4"/>
      </w:r>
      <w:r w:rsidR="00815BC2">
        <w:rPr>
          <w:rFonts w:asciiTheme="minorHAnsi" w:hAnsiTheme="minorHAnsi"/>
          <w:sz w:val="22"/>
          <w:szCs w:val="22"/>
        </w:rPr>
        <w:t xml:space="preserve"> </w:t>
      </w:r>
      <w:r w:rsidR="000D6F49">
        <w:rPr>
          <w:rFonts w:asciiTheme="minorHAnsi" w:hAnsiTheme="minorHAnsi"/>
          <w:sz w:val="22"/>
          <w:szCs w:val="22"/>
        </w:rPr>
        <w:t>Das Selbst wird</w:t>
      </w:r>
      <w:r w:rsidR="00815BC2">
        <w:rPr>
          <w:rFonts w:asciiTheme="minorHAnsi" w:hAnsiTheme="minorHAnsi"/>
          <w:sz w:val="22"/>
          <w:szCs w:val="22"/>
        </w:rPr>
        <w:t xml:space="preserve"> </w:t>
      </w:r>
      <w:r w:rsidR="00E70E66">
        <w:rPr>
          <w:rFonts w:asciiTheme="minorHAnsi" w:hAnsiTheme="minorHAnsi"/>
          <w:sz w:val="22"/>
          <w:szCs w:val="22"/>
        </w:rPr>
        <w:t>ein (</w:t>
      </w:r>
      <w:r w:rsidR="00815BC2">
        <w:rPr>
          <w:rFonts w:asciiTheme="minorHAnsi" w:hAnsiTheme="minorHAnsi"/>
          <w:sz w:val="22"/>
          <w:szCs w:val="22"/>
        </w:rPr>
        <w:t>unterscheidbarer</w:t>
      </w:r>
      <w:r w:rsidR="00E70E66">
        <w:rPr>
          <w:rFonts w:asciiTheme="minorHAnsi" w:hAnsiTheme="minorHAnsi"/>
          <w:sz w:val="22"/>
          <w:szCs w:val="22"/>
        </w:rPr>
        <w:t>)</w:t>
      </w:r>
      <w:r w:rsidR="00815BC2">
        <w:rPr>
          <w:rFonts w:asciiTheme="minorHAnsi" w:hAnsiTheme="minorHAnsi"/>
          <w:sz w:val="22"/>
          <w:szCs w:val="22"/>
        </w:rPr>
        <w:t xml:space="preserve"> Teil mehr oder weniger umfassender Situationen. </w:t>
      </w:r>
      <w:r w:rsidR="000D6F49">
        <w:rPr>
          <w:rFonts w:asciiTheme="minorHAnsi" w:hAnsiTheme="minorHAnsi"/>
          <w:sz w:val="22"/>
          <w:szCs w:val="22"/>
        </w:rPr>
        <w:t xml:space="preserve">Die oben geschilderte gesellschaftliche </w:t>
      </w:r>
      <w:proofErr w:type="spellStart"/>
      <w:r w:rsidR="000D6F49">
        <w:rPr>
          <w:rFonts w:asciiTheme="minorHAnsi" w:hAnsiTheme="minorHAnsi"/>
          <w:sz w:val="22"/>
          <w:szCs w:val="22"/>
        </w:rPr>
        <w:t>Situiertheit</w:t>
      </w:r>
      <w:proofErr w:type="spellEnd"/>
      <w:r w:rsidR="000D6F49">
        <w:rPr>
          <w:rFonts w:asciiTheme="minorHAnsi" w:hAnsiTheme="minorHAnsi"/>
          <w:sz w:val="22"/>
          <w:szCs w:val="22"/>
        </w:rPr>
        <w:t xml:space="preserve"> von Lebenskrisen ist ein Beispiel dieser Betrachtungsweise. </w:t>
      </w:r>
      <w:r w:rsidR="00815BC2">
        <w:rPr>
          <w:rFonts w:asciiTheme="minorHAnsi" w:hAnsiTheme="minorHAnsi"/>
          <w:sz w:val="22"/>
          <w:szCs w:val="22"/>
        </w:rPr>
        <w:t>Mit dieser „</w:t>
      </w:r>
      <w:proofErr w:type="spellStart"/>
      <w:r w:rsidR="00815BC2">
        <w:rPr>
          <w:rFonts w:asciiTheme="minorHAnsi" w:hAnsiTheme="minorHAnsi"/>
          <w:sz w:val="22"/>
          <w:szCs w:val="22"/>
        </w:rPr>
        <w:t>Dezentrierung</w:t>
      </w:r>
      <w:proofErr w:type="spellEnd"/>
      <w:r w:rsidR="00815BC2">
        <w:rPr>
          <w:rFonts w:asciiTheme="minorHAnsi" w:hAnsiTheme="minorHAnsi"/>
          <w:sz w:val="22"/>
          <w:szCs w:val="22"/>
        </w:rPr>
        <w:t>“ geht eine emotionale Entlastung einher.</w:t>
      </w:r>
    </w:p>
    <w:p w:rsidR="00815BC2" w:rsidRPr="00815BC2" w:rsidRDefault="00815BC2" w:rsidP="00815BC2">
      <w:pPr>
        <w:pStyle w:val="Listenabsatz"/>
        <w:numPr>
          <w:ilvl w:val="0"/>
          <w:numId w:val="9"/>
        </w:numPr>
        <w:spacing w:line="360" w:lineRule="auto"/>
        <w:rPr>
          <w:rFonts w:asciiTheme="minorHAnsi" w:hAnsiTheme="minorHAnsi"/>
          <w:i/>
          <w:sz w:val="22"/>
          <w:szCs w:val="22"/>
        </w:rPr>
      </w:pPr>
      <w:r w:rsidRPr="00815BC2">
        <w:rPr>
          <w:rFonts w:asciiTheme="minorHAnsi" w:hAnsiTheme="minorHAnsi"/>
          <w:i/>
          <w:sz w:val="22"/>
          <w:szCs w:val="22"/>
        </w:rPr>
        <w:t xml:space="preserve">Sich helfen lassen, Verbundenheit erleben. </w:t>
      </w:r>
      <w:r>
        <w:rPr>
          <w:rFonts w:asciiTheme="minorHAnsi" w:hAnsiTheme="minorHAnsi"/>
          <w:sz w:val="22"/>
          <w:szCs w:val="22"/>
        </w:rPr>
        <w:t xml:space="preserve">Das eben dargestellte relationale </w:t>
      </w:r>
      <w:r w:rsidR="000D6F49">
        <w:rPr>
          <w:rFonts w:asciiTheme="minorHAnsi" w:hAnsiTheme="minorHAnsi"/>
          <w:sz w:val="22"/>
          <w:szCs w:val="22"/>
        </w:rPr>
        <w:t xml:space="preserve">Denken kann auch auf die eigenen Beziehungen zur menschlichen und nicht-menschlichen Mitwelt ausgedehnt werden und als Verbundenheit erlebt </w:t>
      </w:r>
      <w:r w:rsidR="00E5074D">
        <w:rPr>
          <w:rFonts w:asciiTheme="minorHAnsi" w:hAnsiTheme="minorHAnsi"/>
          <w:sz w:val="22"/>
          <w:szCs w:val="22"/>
        </w:rPr>
        <w:t xml:space="preserve">werden. Daraus ergibt sich </w:t>
      </w:r>
      <w:r w:rsidR="000D6F49">
        <w:rPr>
          <w:rFonts w:asciiTheme="minorHAnsi" w:hAnsiTheme="minorHAnsi"/>
          <w:sz w:val="22"/>
          <w:szCs w:val="22"/>
        </w:rPr>
        <w:t xml:space="preserve">in Lebenskrisen </w:t>
      </w:r>
      <w:r w:rsidR="00E5074D">
        <w:rPr>
          <w:rFonts w:asciiTheme="minorHAnsi" w:hAnsiTheme="minorHAnsi"/>
          <w:sz w:val="22"/>
          <w:szCs w:val="22"/>
        </w:rPr>
        <w:t xml:space="preserve">auch </w:t>
      </w:r>
      <w:r w:rsidR="000D6F49">
        <w:rPr>
          <w:rFonts w:asciiTheme="minorHAnsi" w:hAnsiTheme="minorHAnsi"/>
          <w:sz w:val="22"/>
          <w:szCs w:val="22"/>
        </w:rPr>
        <w:t xml:space="preserve">die Bereitschaft, die Verantwortung zu teilen und sich helfen zu lassen.  </w:t>
      </w:r>
    </w:p>
    <w:p w:rsidR="004C7C12" w:rsidRPr="000D6F49" w:rsidRDefault="000D5FA8" w:rsidP="00234ED8">
      <w:pPr>
        <w:pStyle w:val="Listenabsatz"/>
        <w:numPr>
          <w:ilvl w:val="0"/>
          <w:numId w:val="9"/>
        </w:numPr>
        <w:spacing w:line="360" w:lineRule="auto"/>
        <w:rPr>
          <w:rFonts w:asciiTheme="minorHAnsi" w:hAnsiTheme="minorHAnsi"/>
          <w:i/>
          <w:sz w:val="22"/>
          <w:szCs w:val="22"/>
        </w:rPr>
      </w:pPr>
      <w:r w:rsidRPr="000D6F49">
        <w:rPr>
          <w:rFonts w:asciiTheme="minorHAnsi" w:hAnsiTheme="minorHAnsi"/>
          <w:i/>
          <w:sz w:val="22"/>
          <w:szCs w:val="22"/>
        </w:rPr>
        <w:t xml:space="preserve">Distanz, </w:t>
      </w:r>
      <w:r w:rsidR="00E54A75" w:rsidRPr="000D6F49">
        <w:rPr>
          <w:rFonts w:asciiTheme="minorHAnsi" w:hAnsiTheme="minorHAnsi"/>
          <w:i/>
          <w:sz w:val="22"/>
          <w:szCs w:val="22"/>
        </w:rPr>
        <w:t>Gelassenheit</w:t>
      </w:r>
      <w:r w:rsidR="000D6F49">
        <w:rPr>
          <w:rFonts w:asciiTheme="minorHAnsi" w:hAnsiTheme="minorHAnsi"/>
          <w:i/>
          <w:sz w:val="22"/>
          <w:szCs w:val="22"/>
        </w:rPr>
        <w:t xml:space="preserve">. </w:t>
      </w:r>
      <w:r w:rsidR="000D6F49">
        <w:rPr>
          <w:rFonts w:asciiTheme="minorHAnsi" w:hAnsiTheme="minorHAnsi"/>
          <w:sz w:val="22"/>
          <w:szCs w:val="22"/>
        </w:rPr>
        <w:t>Achtsamkeit beinhaltet die bewuss</w:t>
      </w:r>
      <w:r w:rsidR="00E725D5">
        <w:rPr>
          <w:rFonts w:asciiTheme="minorHAnsi" w:hAnsiTheme="minorHAnsi"/>
          <w:sz w:val="22"/>
          <w:szCs w:val="22"/>
        </w:rPr>
        <w:t xml:space="preserve">te Steuerung der Aufmerksamkeit. </w:t>
      </w:r>
      <w:r w:rsidR="000D6F49">
        <w:rPr>
          <w:rFonts w:asciiTheme="minorHAnsi" w:hAnsiTheme="minorHAnsi"/>
          <w:sz w:val="22"/>
          <w:szCs w:val="22"/>
        </w:rPr>
        <w:t xml:space="preserve"> </w:t>
      </w:r>
      <w:r w:rsidR="00E725D5">
        <w:rPr>
          <w:rFonts w:asciiTheme="minorHAnsi" w:hAnsiTheme="minorHAnsi"/>
          <w:sz w:val="22"/>
          <w:szCs w:val="22"/>
        </w:rPr>
        <w:t>Wir entscheiden, wohin wir die Aufmerksamkeit lenken, aber auch wie intensiv und differenziert wir uns z. B. auf ein Gefühl einlassen oder es entfalten wollen</w:t>
      </w:r>
      <w:r w:rsidR="000D6F49">
        <w:rPr>
          <w:rFonts w:asciiTheme="minorHAnsi" w:hAnsiTheme="minorHAnsi"/>
          <w:sz w:val="22"/>
          <w:szCs w:val="22"/>
        </w:rPr>
        <w:t>.</w:t>
      </w:r>
      <w:r w:rsidR="002345F4">
        <w:rPr>
          <w:rFonts w:asciiTheme="minorHAnsi" w:hAnsiTheme="minorHAnsi"/>
          <w:sz w:val="22"/>
          <w:szCs w:val="22"/>
        </w:rPr>
        <w:t xml:space="preserve"> </w:t>
      </w:r>
      <w:r w:rsidR="000D6F49">
        <w:rPr>
          <w:rFonts w:asciiTheme="minorHAnsi" w:hAnsiTheme="minorHAnsi"/>
          <w:sz w:val="22"/>
          <w:szCs w:val="22"/>
        </w:rPr>
        <w:t>Wir können unserer Resonanz auf Ereignisse, die Intensität unseres körperlichen Spürens,</w:t>
      </w:r>
      <w:r w:rsidR="00B41ADC">
        <w:rPr>
          <w:rFonts w:asciiTheme="minorHAnsi" w:hAnsiTheme="minorHAnsi"/>
          <w:sz w:val="22"/>
          <w:szCs w:val="22"/>
        </w:rPr>
        <w:t xml:space="preserve"> des emotionalen Erlebens und unsere Fokussierung steuern. Dabei gilt: Vermeiden und Ablenkung sind ebenso wenig achtsam wie sich von einem Erleben absorbieren zu lass</w:t>
      </w:r>
      <w:r w:rsidR="00E5074D">
        <w:rPr>
          <w:rFonts w:asciiTheme="minorHAnsi" w:hAnsiTheme="minorHAnsi"/>
          <w:sz w:val="22"/>
          <w:szCs w:val="22"/>
        </w:rPr>
        <w:t xml:space="preserve">en, </w:t>
      </w:r>
      <w:r w:rsidR="00B41ADC">
        <w:rPr>
          <w:rFonts w:asciiTheme="minorHAnsi" w:hAnsiTheme="minorHAnsi"/>
          <w:sz w:val="22"/>
          <w:szCs w:val="22"/>
        </w:rPr>
        <w:t xml:space="preserve">in </w:t>
      </w:r>
      <w:r w:rsidR="00E5074D">
        <w:rPr>
          <w:rFonts w:asciiTheme="minorHAnsi" w:hAnsiTheme="minorHAnsi"/>
          <w:sz w:val="22"/>
          <w:szCs w:val="22"/>
        </w:rPr>
        <w:t xml:space="preserve">ihm </w:t>
      </w:r>
      <w:r w:rsidR="00B41ADC">
        <w:rPr>
          <w:rFonts w:asciiTheme="minorHAnsi" w:hAnsiTheme="minorHAnsi"/>
          <w:sz w:val="22"/>
          <w:szCs w:val="22"/>
        </w:rPr>
        <w:t>aufzugehen</w:t>
      </w:r>
      <w:r w:rsidR="00E5074D">
        <w:rPr>
          <w:rFonts w:asciiTheme="minorHAnsi" w:hAnsiTheme="minorHAnsi"/>
          <w:sz w:val="22"/>
          <w:szCs w:val="22"/>
        </w:rPr>
        <w:t xml:space="preserve"> (wie in Trance oder Flow)</w:t>
      </w:r>
      <w:r w:rsidR="00B41ADC">
        <w:rPr>
          <w:rFonts w:asciiTheme="minorHAnsi" w:hAnsiTheme="minorHAnsi"/>
          <w:sz w:val="22"/>
          <w:szCs w:val="22"/>
        </w:rPr>
        <w:t xml:space="preserve">, es zu verstärken oder festzuhalten. Zur Achtsamkeit gehören immer Akzeptanz, ausreichende Distanz und die Fähigkeit, Problemtrance durch eine Erweiterung der Achtsamkeit zu verhindern. Genau das ist in Lebenskrisen gefragt und kann zusammenfassend als Gelassenheit bezeichnet werden. </w:t>
      </w:r>
    </w:p>
    <w:p w:rsidR="004C7C12" w:rsidRPr="009D2229" w:rsidRDefault="009D2229" w:rsidP="00234ED8">
      <w:pPr>
        <w:pStyle w:val="Listenabsatz"/>
        <w:numPr>
          <w:ilvl w:val="0"/>
          <w:numId w:val="9"/>
        </w:numPr>
        <w:spacing w:line="360" w:lineRule="auto"/>
        <w:rPr>
          <w:rFonts w:asciiTheme="minorHAnsi" w:hAnsiTheme="minorHAnsi"/>
          <w:i/>
          <w:sz w:val="22"/>
          <w:szCs w:val="22"/>
        </w:rPr>
      </w:pPr>
      <w:r>
        <w:rPr>
          <w:rFonts w:asciiTheme="minorHAnsi" w:hAnsiTheme="minorHAnsi"/>
          <w:i/>
          <w:sz w:val="22"/>
          <w:szCs w:val="22"/>
        </w:rPr>
        <w:t>G</w:t>
      </w:r>
      <w:r w:rsidR="00E54A75" w:rsidRPr="009D2229">
        <w:rPr>
          <w:rFonts w:asciiTheme="minorHAnsi" w:hAnsiTheme="minorHAnsi"/>
          <w:i/>
          <w:sz w:val="22"/>
          <w:szCs w:val="22"/>
        </w:rPr>
        <w:t>rundsätzliche O</w:t>
      </w:r>
      <w:r w:rsidR="00CE5F35">
        <w:rPr>
          <w:rFonts w:asciiTheme="minorHAnsi" w:hAnsiTheme="minorHAnsi"/>
          <w:i/>
          <w:sz w:val="22"/>
          <w:szCs w:val="22"/>
        </w:rPr>
        <w:t>ffenheit, Freiheit</w:t>
      </w:r>
      <w:r>
        <w:rPr>
          <w:rFonts w:asciiTheme="minorHAnsi" w:hAnsiTheme="minorHAnsi"/>
          <w:i/>
          <w:sz w:val="22"/>
          <w:szCs w:val="22"/>
        </w:rPr>
        <w:t xml:space="preserve">. </w:t>
      </w:r>
      <w:r>
        <w:rPr>
          <w:rFonts w:asciiTheme="minorHAnsi" w:hAnsiTheme="minorHAnsi"/>
          <w:sz w:val="22"/>
          <w:szCs w:val="22"/>
        </w:rPr>
        <w:t xml:space="preserve">Die Erfahrung der Veränderung ist in Lebenskrisen unvermeidlich. Es kann nicht so weiter gehen. </w:t>
      </w:r>
      <w:r w:rsidR="00CE5F35">
        <w:rPr>
          <w:rFonts w:asciiTheme="minorHAnsi" w:hAnsiTheme="minorHAnsi"/>
          <w:sz w:val="22"/>
          <w:szCs w:val="22"/>
        </w:rPr>
        <w:t>Achtsamkeit hilft, s</w:t>
      </w:r>
      <w:r>
        <w:rPr>
          <w:rFonts w:asciiTheme="minorHAnsi" w:hAnsiTheme="minorHAnsi"/>
          <w:sz w:val="22"/>
          <w:szCs w:val="22"/>
        </w:rPr>
        <w:t>ich für neue Optionen zu öffnen oder sich ihnen einfach nur zu s</w:t>
      </w:r>
      <w:r w:rsidR="00CE5F35">
        <w:rPr>
          <w:rFonts w:asciiTheme="minorHAnsi" w:hAnsiTheme="minorHAnsi"/>
          <w:sz w:val="22"/>
          <w:szCs w:val="22"/>
        </w:rPr>
        <w:t>tellen</w:t>
      </w:r>
      <w:r>
        <w:rPr>
          <w:rFonts w:asciiTheme="minorHAnsi" w:hAnsiTheme="minorHAnsi"/>
          <w:sz w:val="22"/>
          <w:szCs w:val="22"/>
        </w:rPr>
        <w:t xml:space="preserve">. </w:t>
      </w:r>
      <w:r w:rsidR="00CE5F35">
        <w:rPr>
          <w:rFonts w:asciiTheme="minorHAnsi" w:hAnsiTheme="minorHAnsi"/>
          <w:sz w:val="22"/>
          <w:szCs w:val="22"/>
        </w:rPr>
        <w:t>Diese</w:t>
      </w:r>
      <w:r>
        <w:rPr>
          <w:rFonts w:asciiTheme="minorHAnsi" w:hAnsiTheme="minorHAnsi"/>
          <w:sz w:val="22"/>
          <w:szCs w:val="22"/>
        </w:rPr>
        <w:t xml:space="preserve"> Öffnung </w:t>
      </w:r>
      <w:r w:rsidR="00CE5F35">
        <w:rPr>
          <w:rFonts w:asciiTheme="minorHAnsi" w:hAnsiTheme="minorHAnsi"/>
          <w:sz w:val="22"/>
          <w:szCs w:val="22"/>
        </w:rPr>
        <w:t xml:space="preserve">in der Gegenwart und zur Gegenwart hat </w:t>
      </w:r>
      <w:r w:rsidR="00E5074D">
        <w:rPr>
          <w:rFonts w:asciiTheme="minorHAnsi" w:hAnsiTheme="minorHAnsi"/>
          <w:sz w:val="22"/>
          <w:szCs w:val="22"/>
        </w:rPr>
        <w:t xml:space="preserve">eine unmittelbar pragmatische und </w:t>
      </w:r>
      <w:r>
        <w:rPr>
          <w:rFonts w:asciiTheme="minorHAnsi" w:hAnsiTheme="minorHAnsi"/>
          <w:sz w:val="22"/>
          <w:szCs w:val="22"/>
        </w:rPr>
        <w:t xml:space="preserve">eine existenzielle Dimension. So wie die Verbundenheit in einer grundsätzlichen Weise </w:t>
      </w:r>
      <w:r w:rsidR="00CE5F35">
        <w:rPr>
          <w:rFonts w:asciiTheme="minorHAnsi" w:hAnsiTheme="minorHAnsi"/>
          <w:sz w:val="22"/>
          <w:szCs w:val="22"/>
        </w:rPr>
        <w:t xml:space="preserve">erlebt werden kann, so auch die Öffnung und die Freiheit als die Notwendigkeit, sich in jedem Moment orientieren zu müssen und zu können, </w:t>
      </w:r>
      <w:r w:rsidR="00EA61B1">
        <w:rPr>
          <w:rFonts w:asciiTheme="minorHAnsi" w:hAnsiTheme="minorHAnsi"/>
          <w:sz w:val="22"/>
          <w:szCs w:val="22"/>
        </w:rPr>
        <w:t xml:space="preserve">und </w:t>
      </w:r>
      <w:r w:rsidR="00CE5F35">
        <w:rPr>
          <w:rFonts w:asciiTheme="minorHAnsi" w:hAnsiTheme="minorHAnsi"/>
          <w:sz w:val="22"/>
          <w:szCs w:val="22"/>
        </w:rPr>
        <w:t xml:space="preserve">sei es </w:t>
      </w:r>
      <w:r w:rsidR="00EA61B1">
        <w:rPr>
          <w:rFonts w:asciiTheme="minorHAnsi" w:hAnsiTheme="minorHAnsi"/>
          <w:sz w:val="22"/>
          <w:szCs w:val="22"/>
        </w:rPr>
        <w:t xml:space="preserve">nur </w:t>
      </w:r>
      <w:r w:rsidR="00CE5F35">
        <w:rPr>
          <w:rFonts w:asciiTheme="minorHAnsi" w:hAnsiTheme="minorHAnsi"/>
          <w:sz w:val="22"/>
          <w:szCs w:val="22"/>
        </w:rPr>
        <w:t>durch Aufmerksamkeitslenkun</w:t>
      </w:r>
      <w:r w:rsidR="00EA61B1">
        <w:rPr>
          <w:rFonts w:asciiTheme="minorHAnsi" w:hAnsiTheme="minorHAnsi"/>
          <w:sz w:val="22"/>
          <w:szCs w:val="22"/>
        </w:rPr>
        <w:t xml:space="preserve">g oder die Entscheidung zu handeln </w:t>
      </w:r>
      <w:r w:rsidR="00EA61B1">
        <w:rPr>
          <w:rFonts w:asciiTheme="minorHAnsi" w:hAnsiTheme="minorHAnsi"/>
          <w:sz w:val="22"/>
          <w:szCs w:val="22"/>
        </w:rPr>
        <w:lastRenderedPageBreak/>
        <w:t>oder es zu lassen</w:t>
      </w:r>
      <w:r w:rsidR="00CE5F35">
        <w:rPr>
          <w:rFonts w:asciiTheme="minorHAnsi" w:hAnsiTheme="minorHAnsi"/>
          <w:sz w:val="22"/>
          <w:szCs w:val="22"/>
        </w:rPr>
        <w:t>. Auch das Nicht-Handeln liegt in unser</w:t>
      </w:r>
      <w:r w:rsidR="00E70E66">
        <w:rPr>
          <w:rFonts w:asciiTheme="minorHAnsi" w:hAnsiTheme="minorHAnsi"/>
          <w:sz w:val="22"/>
          <w:szCs w:val="22"/>
        </w:rPr>
        <w:t>er Verantwortung</w:t>
      </w:r>
      <w:r w:rsidR="00CE5F35">
        <w:rPr>
          <w:rFonts w:asciiTheme="minorHAnsi" w:hAnsiTheme="minorHAnsi"/>
          <w:sz w:val="22"/>
          <w:szCs w:val="22"/>
        </w:rPr>
        <w:t>.</w:t>
      </w:r>
      <w:r w:rsidR="00EA61B1">
        <w:rPr>
          <w:rFonts w:asciiTheme="minorHAnsi" w:hAnsiTheme="minorHAnsi"/>
          <w:sz w:val="22"/>
          <w:szCs w:val="22"/>
        </w:rPr>
        <w:t xml:space="preserve"> In der Haltung der Achtsamkeit wird uns nicht nur die Bedingtheit, sondern auch die Unbedingtheit unserer Existenz bewusst.</w:t>
      </w:r>
    </w:p>
    <w:p w:rsidR="004C7C12" w:rsidRPr="00234ED8" w:rsidRDefault="00E54A75" w:rsidP="00234ED8">
      <w:pPr>
        <w:pStyle w:val="Listenabsatz"/>
        <w:numPr>
          <w:ilvl w:val="0"/>
          <w:numId w:val="9"/>
        </w:numPr>
        <w:spacing w:line="360" w:lineRule="auto"/>
        <w:rPr>
          <w:rFonts w:asciiTheme="minorHAnsi" w:hAnsiTheme="minorHAnsi"/>
          <w:sz w:val="22"/>
          <w:szCs w:val="22"/>
        </w:rPr>
      </w:pPr>
      <w:r w:rsidRPr="00B41ADC">
        <w:rPr>
          <w:rFonts w:asciiTheme="minorHAnsi" w:hAnsiTheme="minorHAnsi"/>
          <w:i/>
          <w:sz w:val="22"/>
          <w:szCs w:val="22"/>
        </w:rPr>
        <w:t>Veränderung des Lebensgefühls</w:t>
      </w:r>
      <w:r w:rsidR="00B41ADC">
        <w:rPr>
          <w:rFonts w:asciiTheme="minorHAnsi" w:hAnsiTheme="minorHAnsi"/>
          <w:sz w:val="22"/>
          <w:szCs w:val="22"/>
        </w:rPr>
        <w:t xml:space="preserve">. An den genannten Aspekten sind durchweg Gefühle beteiligt: Leichtigkeit, Gelassenheit, </w:t>
      </w:r>
      <w:r w:rsidR="00E079D1">
        <w:rPr>
          <w:rFonts w:asciiTheme="minorHAnsi" w:hAnsiTheme="minorHAnsi"/>
          <w:sz w:val="22"/>
          <w:szCs w:val="22"/>
        </w:rPr>
        <w:t>Verbundenheit, Dankbarkeit, Vertrauen, Selbstvertrauen, Lebendigkeit und Daseinsfreude, also die Freude, die keinen anderen Grund braucht als das Dasein selbst. Achtsamkeit ist ein Lebensgefühl, das andere Gefühle einfärbt. So wie man spürt, dass man in einer Lebenskrise ist, spürt man auch, ob man achtsam ist. Gefühle widersprechen sich nicht, sondern können gleichzeitig existieren und sich wechselseitig beeinflussen.</w:t>
      </w:r>
    </w:p>
    <w:p w:rsidR="001C0250" w:rsidRPr="00E5074D" w:rsidRDefault="00E5074D" w:rsidP="003D0E88">
      <w:pPr>
        <w:numPr>
          <w:ilvl w:val="0"/>
          <w:numId w:val="24"/>
        </w:numPr>
        <w:suppressAutoHyphens/>
        <w:spacing w:after="200" w:line="360" w:lineRule="auto"/>
      </w:pPr>
      <w:r>
        <w:rPr>
          <w:i/>
        </w:rPr>
        <w:t xml:space="preserve">Besinnung auf das Wesentliche, </w:t>
      </w:r>
      <w:r w:rsidR="00234ED8" w:rsidRPr="00E5074D">
        <w:rPr>
          <w:i/>
        </w:rPr>
        <w:t>Sinnfindung und Engageme</w:t>
      </w:r>
      <w:r w:rsidR="00E54A75" w:rsidRPr="00E5074D">
        <w:rPr>
          <w:i/>
        </w:rPr>
        <w:t>nt</w:t>
      </w:r>
      <w:r w:rsidR="00E079D1" w:rsidRPr="00E5074D">
        <w:rPr>
          <w:i/>
        </w:rPr>
        <w:t>.</w:t>
      </w:r>
      <w:r w:rsidR="00E079D1" w:rsidRPr="00E5074D">
        <w:t xml:space="preserve"> </w:t>
      </w:r>
      <w:r w:rsidR="00160A26" w:rsidRPr="00E5074D">
        <w:t xml:space="preserve">„Verschiebungen der Prioritäten sind bei Menschen in </w:t>
      </w:r>
      <w:r w:rsidR="000729F8" w:rsidRPr="00E5074D">
        <w:t xml:space="preserve">Lebenskrisen </w:t>
      </w:r>
      <w:r w:rsidR="00160A26" w:rsidRPr="00E5074D">
        <w:t xml:space="preserve">üblich.“ (Calhoun, </w:t>
      </w:r>
      <w:proofErr w:type="spellStart"/>
      <w:r w:rsidR="00160A26" w:rsidRPr="00E5074D">
        <w:t>Tedeschi</w:t>
      </w:r>
      <w:proofErr w:type="spellEnd"/>
      <w:r w:rsidR="00160A26" w:rsidRPr="00E5074D">
        <w:t xml:space="preserve"> 2013, S. 10, eig.</w:t>
      </w:r>
      <w:r w:rsidR="000729F8" w:rsidRPr="00E5074D">
        <w:t xml:space="preserve"> </w:t>
      </w:r>
      <w:r w:rsidR="00160A26" w:rsidRPr="00E5074D">
        <w:t>Übers.) Wenn wir erfahren wie schnell sich die Dinge ändern können, wie begrenzt die Zeit</w:t>
      </w:r>
      <w:r w:rsidR="000729F8" w:rsidRPr="00E5074D">
        <w:t xml:space="preserve"> ist, die wir mit etwas oder jemandem </w:t>
      </w:r>
      <w:r w:rsidR="00AF6094" w:rsidRPr="00E5074D">
        <w:t>verbringen können,</w:t>
      </w:r>
      <w:r w:rsidR="000729F8" w:rsidRPr="00E5074D">
        <w:t xml:space="preserve"> </w:t>
      </w:r>
      <w:r w:rsidR="00AF6094" w:rsidRPr="00E5074D">
        <w:t xml:space="preserve"> </w:t>
      </w:r>
      <w:r w:rsidR="000729F8" w:rsidRPr="00E5074D">
        <w:t xml:space="preserve">schauen wir nach dem, was uns </w:t>
      </w:r>
      <w:r>
        <w:t xml:space="preserve">wirklich </w:t>
      </w:r>
      <w:r w:rsidR="000729F8" w:rsidRPr="00E5074D">
        <w:t>wichtig</w:t>
      </w:r>
      <w:r>
        <w:t xml:space="preserve"> ist. V</w:t>
      </w:r>
      <w:r w:rsidR="000729F8" w:rsidRPr="00E5074D">
        <w:t xml:space="preserve">iele Menschen </w:t>
      </w:r>
      <w:r>
        <w:t xml:space="preserve">stellen sich </w:t>
      </w:r>
      <w:r w:rsidR="000729F8" w:rsidRPr="00E5074D">
        <w:t xml:space="preserve">in </w:t>
      </w:r>
      <w:r w:rsidR="00160A26" w:rsidRPr="00E5074D">
        <w:t xml:space="preserve">Lebenskrisen </w:t>
      </w:r>
      <w:r w:rsidR="000729F8" w:rsidRPr="00E5074D">
        <w:t xml:space="preserve">existenzielle Fragen: „Was soll ich mit dem Rest meines Lebens anfangen? Welchen Sinn kann ich dem, was gerade geschieht und geschehen wird, abgewinnen? Und welcher Plan, wenn es überhaupt einen gibt, steckt hinter all dem?“(Calhoun, </w:t>
      </w:r>
      <w:proofErr w:type="spellStart"/>
      <w:r w:rsidR="000729F8" w:rsidRPr="00E5074D">
        <w:t>Tedeschi</w:t>
      </w:r>
      <w:proofErr w:type="spellEnd"/>
      <w:r w:rsidR="000729F8" w:rsidRPr="00E5074D">
        <w:t xml:space="preserve"> 2013, S. 12, eig. Übers.) </w:t>
      </w:r>
      <w:r w:rsidR="00E70E66" w:rsidRPr="00E5074D">
        <w:t xml:space="preserve"> </w:t>
      </w:r>
      <w:r w:rsidR="000729F8" w:rsidRPr="00E5074D">
        <w:t xml:space="preserve">Achtsamkeit erweitert den Blick auf die äußeren und inneren Ressourcen einer Lebenssituation. Wenn wir achtsam sind, lassen wir sie auf uns wirken. Die Sinnsuche besteht darin, </w:t>
      </w:r>
      <w:r w:rsidR="005C69F9" w:rsidRPr="00E5074D">
        <w:t>dass wir Bedeutu</w:t>
      </w:r>
      <w:r>
        <w:t>ngen erkennen</w:t>
      </w:r>
      <w:r w:rsidR="005805B1">
        <w:t xml:space="preserve">. </w:t>
      </w:r>
      <w:r w:rsidR="009A0A12" w:rsidRPr="00E5074D">
        <w:t xml:space="preserve">Wir sehen die Bedürftigkeit anderer Menschen oder erkennen die Schädigung der Natur. Wir </w:t>
      </w:r>
      <w:r w:rsidR="005805B1">
        <w:t>haben nicht den Eindruck, dass wir Sinne erfinden, sondern dass wir ihn finden</w:t>
      </w:r>
      <w:r w:rsidR="009A0A12" w:rsidRPr="00E5074D">
        <w:t xml:space="preserve">. </w:t>
      </w:r>
      <w:r w:rsidR="005805B1">
        <w:t xml:space="preserve">Wir sprechen daher nicht von Sinnerfindung, sondern von Sinn. Der Sinn muss auch unabhängig von uns existieren, auch wenn wir es sind, die ihn gerade erleben. </w:t>
      </w:r>
      <w:r w:rsidR="005C69F9" w:rsidRPr="00E5074D">
        <w:t xml:space="preserve">Das Wesentliche </w:t>
      </w:r>
      <w:r w:rsidR="009A0A12" w:rsidRPr="00E5074D">
        <w:t xml:space="preserve">und die Chance der Achtsamkeit </w:t>
      </w:r>
      <w:proofErr w:type="gramStart"/>
      <w:r w:rsidR="009A0A12" w:rsidRPr="00E5074D">
        <w:t>besteht</w:t>
      </w:r>
      <w:proofErr w:type="gramEnd"/>
      <w:r w:rsidR="009A0A12" w:rsidRPr="00E5074D">
        <w:t xml:space="preserve"> darin</w:t>
      </w:r>
      <w:r w:rsidR="005C69F9" w:rsidRPr="00E5074D">
        <w:t>, dass wir uns öffnen und s</w:t>
      </w:r>
      <w:r w:rsidR="005805B1">
        <w:t xml:space="preserve">ensibilisieren für das, was ist, was es uns bedeutet </w:t>
      </w:r>
      <w:r w:rsidR="005C69F9" w:rsidRPr="00E5074D">
        <w:t>u</w:t>
      </w:r>
      <w:r w:rsidR="005805B1">
        <w:t>nd inwiefern wir gebraucht werden</w:t>
      </w:r>
      <w:r w:rsidR="005C69F9" w:rsidRPr="00E5074D">
        <w:t xml:space="preserve">. </w:t>
      </w:r>
      <w:r w:rsidR="00E079D1" w:rsidRPr="00E5074D">
        <w:t xml:space="preserve">„Nicht wir dürfen nach dem Sinn des Lebens fragen – das Leben ist es, das Fragen stellt, Fragen an uns richtet – </w:t>
      </w:r>
      <w:r w:rsidR="00E079D1" w:rsidRPr="00E5074D">
        <w:rPr>
          <w:i/>
        </w:rPr>
        <w:t xml:space="preserve">wir sind die Befragten. </w:t>
      </w:r>
      <w:r w:rsidR="00E079D1" w:rsidRPr="00E5074D">
        <w:t xml:space="preserve">[….] </w:t>
      </w:r>
      <w:r w:rsidR="00E079D1" w:rsidRPr="00E5074D">
        <w:rPr>
          <w:i/>
        </w:rPr>
        <w:t xml:space="preserve">Leben selbst </w:t>
      </w:r>
      <w:r w:rsidR="00E079D1" w:rsidRPr="00E5074D">
        <w:t>heißt nichts anderes als Befragt-sein, all unser Sein ist nichts weiter als ein Antworten – […].“ (</w:t>
      </w:r>
      <w:r w:rsidR="00407FEF" w:rsidRPr="00E5074D">
        <w:t>Frankl</w:t>
      </w:r>
      <w:r w:rsidR="002345F4" w:rsidRPr="00E5074D">
        <w:t>,</w:t>
      </w:r>
      <w:r w:rsidR="00407FEF" w:rsidRPr="00E5074D">
        <w:t xml:space="preserve"> </w:t>
      </w:r>
      <w:r w:rsidR="00E079D1" w:rsidRPr="00E5074D">
        <w:t>2015, S. 116)</w:t>
      </w:r>
      <w:r w:rsidR="005F0660" w:rsidRPr="00E5074D">
        <w:t xml:space="preserve"> </w:t>
      </w:r>
      <w:r w:rsidR="009A0A12" w:rsidRPr="00E5074D">
        <w:t>Da dieser Punkt in der Literatur Kontroversen hervorge</w:t>
      </w:r>
      <w:r w:rsidR="0040606D" w:rsidRPr="00E5074D">
        <w:t xml:space="preserve">rufen hat, möchte ich in einem kleinen Exkurs </w:t>
      </w:r>
      <w:r w:rsidR="009A0A12" w:rsidRPr="00E5074D">
        <w:t>darauf eingehen.</w:t>
      </w:r>
    </w:p>
    <w:p w:rsidR="00E20E55" w:rsidRDefault="00E20E55" w:rsidP="0040606D">
      <w:pPr>
        <w:suppressAutoHyphens/>
        <w:spacing w:after="200" w:line="360" w:lineRule="auto"/>
        <w:rPr>
          <w:b/>
          <w:sz w:val="28"/>
          <w:szCs w:val="28"/>
        </w:rPr>
      </w:pPr>
      <w:r>
        <w:rPr>
          <w:b/>
          <w:sz w:val="28"/>
          <w:szCs w:val="28"/>
        </w:rPr>
        <w:br/>
      </w:r>
    </w:p>
    <w:p w:rsidR="0040606D" w:rsidRDefault="0040606D" w:rsidP="0040606D">
      <w:pPr>
        <w:suppressAutoHyphens/>
        <w:spacing w:after="200" w:line="360" w:lineRule="auto"/>
        <w:rPr>
          <w:b/>
          <w:sz w:val="28"/>
          <w:szCs w:val="28"/>
        </w:rPr>
      </w:pPr>
      <w:r w:rsidRPr="0040606D">
        <w:rPr>
          <w:b/>
          <w:sz w:val="28"/>
          <w:szCs w:val="28"/>
        </w:rPr>
        <w:lastRenderedPageBreak/>
        <w:t xml:space="preserve">Exkurs: Sinnobjektivität, </w:t>
      </w:r>
      <w:proofErr w:type="spellStart"/>
      <w:r w:rsidRPr="0040606D">
        <w:rPr>
          <w:b/>
          <w:sz w:val="28"/>
          <w:szCs w:val="28"/>
        </w:rPr>
        <w:t>Sinnkonstruk</w:t>
      </w:r>
      <w:r w:rsidR="00946F23">
        <w:rPr>
          <w:b/>
          <w:sz w:val="28"/>
          <w:szCs w:val="28"/>
        </w:rPr>
        <w:t>tivismus</w:t>
      </w:r>
      <w:proofErr w:type="spellEnd"/>
      <w:r w:rsidR="00946F23">
        <w:rPr>
          <w:b/>
          <w:sz w:val="28"/>
          <w:szCs w:val="28"/>
        </w:rPr>
        <w:t xml:space="preserve"> und </w:t>
      </w:r>
      <w:r w:rsidRPr="0040606D">
        <w:rPr>
          <w:b/>
          <w:sz w:val="28"/>
          <w:szCs w:val="28"/>
        </w:rPr>
        <w:t>Spiritualität</w:t>
      </w:r>
    </w:p>
    <w:p w:rsidR="00E0610C" w:rsidRPr="00E0610C" w:rsidRDefault="00E0610C" w:rsidP="00E0610C">
      <w:pPr>
        <w:pStyle w:val="Funotentext"/>
        <w:spacing w:line="360" w:lineRule="auto"/>
        <w:rPr>
          <w:sz w:val="22"/>
          <w:szCs w:val="22"/>
        </w:rPr>
      </w:pPr>
      <w:proofErr w:type="spellStart"/>
      <w:r w:rsidRPr="00E0610C">
        <w:rPr>
          <w:sz w:val="22"/>
          <w:szCs w:val="22"/>
        </w:rPr>
        <w:t>Noyon</w:t>
      </w:r>
      <w:proofErr w:type="spellEnd"/>
      <w:r w:rsidRPr="00E0610C">
        <w:rPr>
          <w:sz w:val="22"/>
          <w:szCs w:val="22"/>
        </w:rPr>
        <w:t xml:space="preserve"> und Heidenreich (2012, S. 76 ff) sowie </w:t>
      </w:r>
      <w:proofErr w:type="spellStart"/>
      <w:r w:rsidRPr="00E0610C">
        <w:rPr>
          <w:sz w:val="22"/>
          <w:szCs w:val="22"/>
        </w:rPr>
        <w:t>Utsch</w:t>
      </w:r>
      <w:proofErr w:type="spellEnd"/>
      <w:r w:rsidRPr="00E0610C">
        <w:rPr>
          <w:sz w:val="22"/>
          <w:szCs w:val="22"/>
        </w:rPr>
        <w:t xml:space="preserve"> (2014</w:t>
      </w:r>
      <w:r w:rsidR="00994A0A">
        <w:rPr>
          <w:sz w:val="22"/>
          <w:szCs w:val="22"/>
        </w:rPr>
        <w:t>a</w:t>
      </w:r>
      <w:r w:rsidRPr="00E0610C">
        <w:rPr>
          <w:sz w:val="22"/>
          <w:szCs w:val="22"/>
        </w:rPr>
        <w:t>, S. 18) sprechen bei dieser Position</w:t>
      </w:r>
      <w:r w:rsidR="005805B1">
        <w:rPr>
          <w:sz w:val="22"/>
          <w:szCs w:val="22"/>
        </w:rPr>
        <w:t>, die ich aus der Haltung der Achtsamkeit gewinne und bei der ich mich auch auf Viktor Frankl berufe,</w:t>
      </w:r>
      <w:r w:rsidRPr="00E0610C">
        <w:rPr>
          <w:sz w:val="22"/>
          <w:szCs w:val="22"/>
        </w:rPr>
        <w:t xml:space="preserve"> von einem „</w:t>
      </w:r>
      <w:proofErr w:type="spellStart"/>
      <w:r w:rsidRPr="00E0610C">
        <w:rPr>
          <w:sz w:val="22"/>
          <w:szCs w:val="22"/>
        </w:rPr>
        <w:t>Sinnobjektivismus</w:t>
      </w:r>
      <w:proofErr w:type="spellEnd"/>
      <w:r w:rsidRPr="00E0610C">
        <w:rPr>
          <w:sz w:val="22"/>
          <w:szCs w:val="22"/>
        </w:rPr>
        <w:t xml:space="preserve">“, der nur als religiöse Position verständlich würde. Als eine Alternative gilt die „sinnkonstruktivistische Position“, die von </w:t>
      </w:r>
      <w:proofErr w:type="spellStart"/>
      <w:r w:rsidRPr="00E0610C">
        <w:rPr>
          <w:sz w:val="22"/>
          <w:szCs w:val="22"/>
        </w:rPr>
        <w:t>Noyon</w:t>
      </w:r>
      <w:proofErr w:type="spellEnd"/>
      <w:r w:rsidRPr="00E0610C">
        <w:rPr>
          <w:sz w:val="22"/>
          <w:szCs w:val="22"/>
        </w:rPr>
        <w:t xml:space="preserve"> und Heidenreich im Rückgriff auf Camus, aber auch in </w:t>
      </w:r>
      <w:r w:rsidR="00E20E55">
        <w:rPr>
          <w:sz w:val="22"/>
          <w:szCs w:val="22"/>
        </w:rPr>
        <w:t xml:space="preserve">der </w:t>
      </w:r>
      <w:r w:rsidRPr="00E0610C">
        <w:rPr>
          <w:sz w:val="22"/>
          <w:szCs w:val="22"/>
        </w:rPr>
        <w:t>„</w:t>
      </w:r>
      <w:proofErr w:type="spellStart"/>
      <w:r w:rsidRPr="00E0610C">
        <w:rPr>
          <w:sz w:val="22"/>
          <w:szCs w:val="22"/>
        </w:rPr>
        <w:t>Acceptance</w:t>
      </w:r>
      <w:proofErr w:type="spellEnd"/>
      <w:r w:rsidRPr="00E0610C">
        <w:rPr>
          <w:sz w:val="22"/>
          <w:szCs w:val="22"/>
        </w:rPr>
        <w:t xml:space="preserve"> </w:t>
      </w:r>
      <w:proofErr w:type="spellStart"/>
      <w:r w:rsidRPr="00E0610C">
        <w:rPr>
          <w:sz w:val="22"/>
          <w:szCs w:val="22"/>
        </w:rPr>
        <w:t>and</w:t>
      </w:r>
      <w:proofErr w:type="spellEnd"/>
      <w:r w:rsidRPr="00E0610C">
        <w:rPr>
          <w:sz w:val="22"/>
          <w:szCs w:val="22"/>
        </w:rPr>
        <w:t xml:space="preserve"> </w:t>
      </w:r>
      <w:proofErr w:type="spellStart"/>
      <w:r w:rsidRPr="00E0610C">
        <w:rPr>
          <w:sz w:val="22"/>
          <w:szCs w:val="22"/>
        </w:rPr>
        <w:t>Commitment</w:t>
      </w:r>
      <w:proofErr w:type="spellEnd"/>
      <w:r w:rsidRPr="00E0610C">
        <w:rPr>
          <w:sz w:val="22"/>
          <w:szCs w:val="22"/>
        </w:rPr>
        <w:t xml:space="preserve"> </w:t>
      </w:r>
      <w:proofErr w:type="spellStart"/>
      <w:r w:rsidRPr="00E0610C">
        <w:rPr>
          <w:sz w:val="22"/>
          <w:szCs w:val="22"/>
        </w:rPr>
        <w:t>Theory</w:t>
      </w:r>
      <w:proofErr w:type="spellEnd"/>
      <w:r w:rsidRPr="00E0610C">
        <w:rPr>
          <w:sz w:val="22"/>
          <w:szCs w:val="22"/>
        </w:rPr>
        <w:t>“ (ACT) vertreten wird. Nach ihr muss einer an sich sinnlosen W</w:t>
      </w:r>
      <w:r w:rsidR="005805B1">
        <w:rPr>
          <w:sz w:val="22"/>
          <w:szCs w:val="22"/>
        </w:rPr>
        <w:t>irklichkeit und einer</w:t>
      </w:r>
      <w:r w:rsidRPr="00E0610C">
        <w:rPr>
          <w:sz w:val="22"/>
          <w:szCs w:val="22"/>
        </w:rPr>
        <w:t xml:space="preserve"> absurden</w:t>
      </w:r>
      <w:r w:rsidR="005805B1">
        <w:rPr>
          <w:sz w:val="22"/>
          <w:szCs w:val="22"/>
        </w:rPr>
        <w:t xml:space="preserve"> menschlichen</w:t>
      </w:r>
      <w:r w:rsidRPr="00E0610C">
        <w:rPr>
          <w:sz w:val="22"/>
          <w:szCs w:val="22"/>
        </w:rPr>
        <w:t xml:space="preserve"> Existenz durch ein Subjekt oder eine Gemeinschaft erst Sinn verliehen werden. </w:t>
      </w:r>
      <w:r w:rsidR="009C7053">
        <w:rPr>
          <w:sz w:val="22"/>
          <w:szCs w:val="22"/>
        </w:rPr>
        <w:t>Dieser</w:t>
      </w:r>
      <w:r w:rsidRPr="00E0610C">
        <w:rPr>
          <w:sz w:val="22"/>
          <w:szCs w:val="22"/>
        </w:rPr>
        <w:t xml:space="preserve"> Konstruktivismus war und ist sehr populär, gerade bei psychosozial Tätigen.</w:t>
      </w:r>
      <w:r w:rsidR="00370E75">
        <w:rPr>
          <w:rStyle w:val="Funotenzeichen"/>
          <w:sz w:val="22"/>
          <w:szCs w:val="22"/>
        </w:rPr>
        <w:footnoteReference w:id="5"/>
      </w:r>
      <w:r w:rsidRPr="00E0610C">
        <w:rPr>
          <w:sz w:val="22"/>
          <w:szCs w:val="22"/>
        </w:rPr>
        <w:t xml:space="preserve"> </w:t>
      </w:r>
    </w:p>
    <w:p w:rsidR="00E0610C" w:rsidRDefault="00E20E55" w:rsidP="00E0610C">
      <w:pPr>
        <w:pStyle w:val="Funotentext"/>
        <w:spacing w:line="360" w:lineRule="auto"/>
        <w:rPr>
          <w:sz w:val="22"/>
          <w:szCs w:val="22"/>
        </w:rPr>
      </w:pPr>
      <w:r>
        <w:rPr>
          <w:sz w:val="22"/>
          <w:szCs w:val="22"/>
        </w:rPr>
        <w:br/>
      </w:r>
      <w:r w:rsidR="00E0610C" w:rsidRPr="00E0610C">
        <w:rPr>
          <w:sz w:val="22"/>
          <w:szCs w:val="22"/>
        </w:rPr>
        <w:t>Abgesehen d</w:t>
      </w:r>
      <w:r w:rsidR="009C7053">
        <w:rPr>
          <w:sz w:val="22"/>
          <w:szCs w:val="22"/>
        </w:rPr>
        <w:t>avon, dass</w:t>
      </w:r>
      <w:r w:rsidR="00370E75">
        <w:rPr>
          <w:sz w:val="22"/>
          <w:szCs w:val="22"/>
        </w:rPr>
        <w:t xml:space="preserve"> die</w:t>
      </w:r>
      <w:r w:rsidR="009C7053">
        <w:rPr>
          <w:sz w:val="22"/>
          <w:szCs w:val="22"/>
        </w:rPr>
        <w:t xml:space="preserve"> Interpretation als </w:t>
      </w:r>
      <w:r w:rsidR="00370E75">
        <w:rPr>
          <w:sz w:val="22"/>
          <w:szCs w:val="22"/>
        </w:rPr>
        <w:t>„</w:t>
      </w:r>
      <w:r w:rsidR="009C7053">
        <w:rPr>
          <w:sz w:val="22"/>
          <w:szCs w:val="22"/>
        </w:rPr>
        <w:t>objektivistisch</w:t>
      </w:r>
      <w:r w:rsidR="00370E75">
        <w:rPr>
          <w:sz w:val="22"/>
          <w:szCs w:val="22"/>
        </w:rPr>
        <w:t>“</w:t>
      </w:r>
      <w:r w:rsidR="009C7053">
        <w:rPr>
          <w:sz w:val="22"/>
          <w:szCs w:val="22"/>
        </w:rPr>
        <w:t xml:space="preserve"> </w:t>
      </w:r>
      <w:r w:rsidR="00E0610C" w:rsidRPr="00E0610C">
        <w:rPr>
          <w:sz w:val="22"/>
          <w:szCs w:val="22"/>
        </w:rPr>
        <w:t>Viktor Frankl nicht gerecht wird, der z.</w:t>
      </w:r>
      <w:r w:rsidR="009C7053">
        <w:rPr>
          <w:sz w:val="22"/>
          <w:szCs w:val="22"/>
        </w:rPr>
        <w:t xml:space="preserve"> B. auch schöpferische </w:t>
      </w:r>
      <w:proofErr w:type="gramStart"/>
      <w:r w:rsidR="009C7053">
        <w:rPr>
          <w:sz w:val="22"/>
          <w:szCs w:val="22"/>
        </w:rPr>
        <w:t>Werte</w:t>
      </w:r>
      <w:proofErr w:type="gramEnd"/>
      <w:r w:rsidR="009C7053">
        <w:rPr>
          <w:sz w:val="22"/>
          <w:szCs w:val="22"/>
        </w:rPr>
        <w:t xml:space="preserve"> kennt</w:t>
      </w:r>
      <w:r w:rsidR="00E0610C" w:rsidRPr="00E0610C">
        <w:rPr>
          <w:sz w:val="22"/>
          <w:szCs w:val="22"/>
        </w:rPr>
        <w:t xml:space="preserve"> (Frankl</w:t>
      </w:r>
      <w:r w:rsidR="002345F4">
        <w:rPr>
          <w:sz w:val="22"/>
          <w:szCs w:val="22"/>
        </w:rPr>
        <w:t>,</w:t>
      </w:r>
      <w:r w:rsidR="00E0610C" w:rsidRPr="00E0610C">
        <w:rPr>
          <w:sz w:val="22"/>
          <w:szCs w:val="22"/>
        </w:rPr>
        <w:t xml:space="preserve"> 2007 [1946]</w:t>
      </w:r>
      <w:r w:rsidR="009C7053">
        <w:rPr>
          <w:sz w:val="22"/>
          <w:szCs w:val="22"/>
        </w:rPr>
        <w:t>, S. 91 ff</w:t>
      </w:r>
      <w:r w:rsidR="00E0610C" w:rsidRPr="00E0610C">
        <w:rPr>
          <w:sz w:val="22"/>
          <w:szCs w:val="22"/>
        </w:rPr>
        <w:t>)</w:t>
      </w:r>
      <w:r w:rsidR="009C7053">
        <w:rPr>
          <w:sz w:val="22"/>
          <w:szCs w:val="22"/>
        </w:rPr>
        <w:t xml:space="preserve">, führt </w:t>
      </w:r>
      <w:r w:rsidR="00E0610C" w:rsidRPr="00E0610C">
        <w:rPr>
          <w:sz w:val="22"/>
          <w:szCs w:val="22"/>
        </w:rPr>
        <w:t xml:space="preserve">schon die Gegenüberstellung von Konstruktivismus und </w:t>
      </w:r>
      <w:proofErr w:type="spellStart"/>
      <w:r w:rsidR="00E0610C" w:rsidRPr="00E0610C">
        <w:rPr>
          <w:sz w:val="22"/>
          <w:szCs w:val="22"/>
        </w:rPr>
        <w:t>Objektivismus</w:t>
      </w:r>
      <w:proofErr w:type="spellEnd"/>
      <w:r w:rsidR="00E0610C" w:rsidRPr="00E0610C">
        <w:rPr>
          <w:sz w:val="22"/>
          <w:szCs w:val="22"/>
        </w:rPr>
        <w:t xml:space="preserve"> in eine Sackgasse. Der Mensch lebt von Anfang an in einer Welt, die von Sinn durchdrungen ist. Er erlebt moralische Anmutungen, Bedeutungen, Aufträge und Verantwortung, ob er will oder nicht. Er erlebt sie nicht als seine Erfindungen, sondern als </w:t>
      </w:r>
      <w:r w:rsidR="009C7053">
        <w:rPr>
          <w:sz w:val="22"/>
          <w:szCs w:val="22"/>
        </w:rPr>
        <w:t xml:space="preserve">Anmutungen, </w:t>
      </w:r>
      <w:proofErr w:type="spellStart"/>
      <w:r w:rsidR="009C7053">
        <w:rPr>
          <w:sz w:val="22"/>
          <w:szCs w:val="22"/>
        </w:rPr>
        <w:t>Bedürftigkeiten</w:t>
      </w:r>
      <w:proofErr w:type="spellEnd"/>
      <w:r w:rsidR="00E0610C" w:rsidRPr="00E0610C">
        <w:rPr>
          <w:sz w:val="22"/>
          <w:szCs w:val="22"/>
        </w:rPr>
        <w:t>, situative oder normative Herausforderungen, die ihm die Welt, die Natur</w:t>
      </w:r>
      <w:r w:rsidR="005805B1">
        <w:rPr>
          <w:sz w:val="22"/>
          <w:szCs w:val="22"/>
        </w:rPr>
        <w:t>, die Gesellschaft oder einzelne</w:t>
      </w:r>
      <w:r w:rsidR="00E0610C" w:rsidRPr="00E0610C">
        <w:rPr>
          <w:sz w:val="22"/>
          <w:szCs w:val="22"/>
        </w:rPr>
        <w:t xml:space="preserve"> Menschen stellen und zu denen er sich </w:t>
      </w:r>
      <w:r w:rsidR="005805B1">
        <w:rPr>
          <w:sz w:val="22"/>
          <w:szCs w:val="22"/>
        </w:rPr>
        <w:t>positionieren muss. Natürlich</w:t>
      </w:r>
      <w:r w:rsidR="00E0610C" w:rsidRPr="00E0610C">
        <w:rPr>
          <w:sz w:val="22"/>
          <w:szCs w:val="22"/>
        </w:rPr>
        <w:t xml:space="preserve"> sind „Sinn“ und „Bedeutung“ immer </w:t>
      </w:r>
      <w:r w:rsidR="00E0610C" w:rsidRPr="00E0610C">
        <w:rPr>
          <w:i/>
          <w:sz w:val="22"/>
          <w:szCs w:val="22"/>
        </w:rPr>
        <w:t>auch</w:t>
      </w:r>
      <w:r w:rsidR="00E0610C" w:rsidRPr="00E0610C">
        <w:rPr>
          <w:sz w:val="22"/>
          <w:szCs w:val="22"/>
        </w:rPr>
        <w:t xml:space="preserve"> Konstruktions- und Interpretationsleistungen eines oder mehrerer Subjekte. Sinn muss erfasst und formuliert werden, er kann weiterverm</w:t>
      </w:r>
      <w:r w:rsidR="009C7053">
        <w:rPr>
          <w:sz w:val="22"/>
          <w:szCs w:val="22"/>
        </w:rPr>
        <w:t>ittelt und kommuniziert werden</w:t>
      </w:r>
      <w:r w:rsidR="005805B1">
        <w:rPr>
          <w:sz w:val="22"/>
          <w:szCs w:val="22"/>
        </w:rPr>
        <w:t xml:space="preserve">. Beide Aspekte können widerspruchsfrei in </w:t>
      </w:r>
      <w:r w:rsidR="00E0610C" w:rsidRPr="00E0610C">
        <w:rPr>
          <w:sz w:val="22"/>
          <w:szCs w:val="22"/>
        </w:rPr>
        <w:t>eine</w:t>
      </w:r>
      <w:r w:rsidR="009C7053">
        <w:rPr>
          <w:sz w:val="22"/>
          <w:szCs w:val="22"/>
        </w:rPr>
        <w:t>r</w:t>
      </w:r>
      <w:r w:rsidR="00E0610C" w:rsidRPr="00E0610C">
        <w:rPr>
          <w:sz w:val="22"/>
          <w:szCs w:val="22"/>
        </w:rPr>
        <w:t xml:space="preserve"> relationale</w:t>
      </w:r>
      <w:r w:rsidR="009C7053">
        <w:rPr>
          <w:sz w:val="22"/>
          <w:szCs w:val="22"/>
        </w:rPr>
        <w:t>n</w:t>
      </w:r>
      <w:r w:rsidR="00E0610C" w:rsidRPr="00E0610C">
        <w:rPr>
          <w:sz w:val="22"/>
          <w:szCs w:val="22"/>
        </w:rPr>
        <w:t xml:space="preserve"> oder interaktive</w:t>
      </w:r>
      <w:r w:rsidR="009C7053">
        <w:rPr>
          <w:sz w:val="22"/>
          <w:szCs w:val="22"/>
        </w:rPr>
        <w:t>n</w:t>
      </w:r>
      <w:r w:rsidR="00E0610C" w:rsidRPr="00E0610C">
        <w:rPr>
          <w:sz w:val="22"/>
          <w:szCs w:val="22"/>
        </w:rPr>
        <w:t xml:space="preserve"> Sicht des In-der-Welt-Seins </w:t>
      </w:r>
      <w:r w:rsidR="005805B1">
        <w:rPr>
          <w:sz w:val="22"/>
          <w:szCs w:val="22"/>
        </w:rPr>
        <w:t>des Menschen integriert</w:t>
      </w:r>
      <w:r w:rsidR="009C7053">
        <w:rPr>
          <w:sz w:val="22"/>
          <w:szCs w:val="22"/>
        </w:rPr>
        <w:t xml:space="preserve"> werden</w:t>
      </w:r>
      <w:r w:rsidR="00E0610C" w:rsidRPr="00E0610C">
        <w:rPr>
          <w:sz w:val="22"/>
          <w:szCs w:val="22"/>
        </w:rPr>
        <w:t xml:space="preserve">. </w:t>
      </w:r>
      <w:r w:rsidR="00E0610C" w:rsidRPr="00E0610C">
        <w:rPr>
          <w:sz w:val="22"/>
          <w:szCs w:val="22"/>
        </w:rPr>
        <w:br/>
      </w:r>
      <w:r w:rsidR="00FC7D08">
        <w:rPr>
          <w:sz w:val="22"/>
          <w:szCs w:val="22"/>
        </w:rPr>
        <w:br/>
      </w:r>
      <w:r w:rsidR="00E0610C" w:rsidRPr="00E0610C">
        <w:rPr>
          <w:sz w:val="22"/>
          <w:szCs w:val="22"/>
        </w:rPr>
        <w:t>Die Interpretation, dass eine sinnobjektivistische Position nu</w:t>
      </w:r>
      <w:r w:rsidR="005805B1">
        <w:rPr>
          <w:sz w:val="22"/>
          <w:szCs w:val="22"/>
        </w:rPr>
        <w:t xml:space="preserve">r religiös begründet werden könne und Frankl auch so vorgehe, </w:t>
      </w:r>
      <w:r w:rsidR="00E0610C" w:rsidRPr="00E0610C">
        <w:rPr>
          <w:sz w:val="22"/>
          <w:szCs w:val="22"/>
        </w:rPr>
        <w:t xml:space="preserve">findet sich auch schon bei </w:t>
      </w:r>
      <w:proofErr w:type="spellStart"/>
      <w:r w:rsidR="00E0610C" w:rsidRPr="00E0610C">
        <w:rPr>
          <w:sz w:val="22"/>
          <w:szCs w:val="22"/>
        </w:rPr>
        <w:t>Yalom</w:t>
      </w:r>
      <w:proofErr w:type="spellEnd"/>
      <w:r w:rsidR="00E0610C" w:rsidRPr="00E0610C">
        <w:rPr>
          <w:sz w:val="22"/>
          <w:szCs w:val="22"/>
        </w:rPr>
        <w:t xml:space="preserve"> (2010 [1980], S. 511ff, S. 535).</w:t>
      </w:r>
      <w:r w:rsidR="009C7053">
        <w:rPr>
          <w:sz w:val="22"/>
          <w:szCs w:val="22"/>
        </w:rPr>
        <w:t xml:space="preserve"> </w:t>
      </w:r>
      <w:r w:rsidR="005805B1">
        <w:rPr>
          <w:sz w:val="22"/>
          <w:szCs w:val="22"/>
        </w:rPr>
        <w:t>Sie weist noch auf anderes Problem hin, das für mein Thema relevant ist</w:t>
      </w:r>
      <w:r w:rsidR="00FC7D08">
        <w:rPr>
          <w:sz w:val="22"/>
          <w:szCs w:val="22"/>
        </w:rPr>
        <w:t>. Z</w:t>
      </w:r>
      <w:r w:rsidR="00E0610C" w:rsidRPr="00E0610C">
        <w:rPr>
          <w:sz w:val="22"/>
          <w:szCs w:val="22"/>
        </w:rPr>
        <w:t xml:space="preserve">unächst einmal </w:t>
      </w:r>
      <w:r w:rsidR="00FC7D08">
        <w:rPr>
          <w:sz w:val="22"/>
          <w:szCs w:val="22"/>
        </w:rPr>
        <w:t xml:space="preserve">geht sie </w:t>
      </w:r>
      <w:r w:rsidR="00E0610C" w:rsidRPr="00E0610C">
        <w:rPr>
          <w:sz w:val="22"/>
          <w:szCs w:val="22"/>
        </w:rPr>
        <w:t>ganz an Frankls Selbstverständnis vorbei: „Wenn also ärztliche Seelsorge verdächtigt wird, ein Surrogat für Religion sein zu wollen, dann können wir nur sagen: nichts liegt ihr ferner.“ (Frankl</w:t>
      </w:r>
      <w:r w:rsidR="002345F4">
        <w:rPr>
          <w:sz w:val="22"/>
          <w:szCs w:val="22"/>
        </w:rPr>
        <w:t>,</w:t>
      </w:r>
      <w:r w:rsidR="00E0610C" w:rsidRPr="00E0610C">
        <w:rPr>
          <w:sz w:val="22"/>
          <w:szCs w:val="22"/>
        </w:rPr>
        <w:t xml:space="preserve"> 2007 [1946], S. 292/293) Nun kann ein Autor sich über sich selbst täuschen, aber in diesem Fall ist es eher so, dass die Kritiker nicht nur ihrer in einem solchen Falle erhöhten </w:t>
      </w:r>
      <w:r w:rsidR="00F73AD3">
        <w:rPr>
          <w:sz w:val="22"/>
          <w:szCs w:val="22"/>
        </w:rPr>
        <w:t xml:space="preserve">hermeneutischen </w:t>
      </w:r>
      <w:r w:rsidR="00E0610C" w:rsidRPr="00E0610C">
        <w:rPr>
          <w:sz w:val="22"/>
          <w:szCs w:val="22"/>
        </w:rPr>
        <w:t xml:space="preserve">Bringschuld nicht gerecht werden, sondern </w:t>
      </w:r>
      <w:r w:rsidR="00F73AD3">
        <w:rPr>
          <w:sz w:val="22"/>
          <w:szCs w:val="22"/>
        </w:rPr>
        <w:t xml:space="preserve">Frankl </w:t>
      </w:r>
      <w:r w:rsidR="00E0610C" w:rsidRPr="00E0610C">
        <w:rPr>
          <w:sz w:val="22"/>
          <w:szCs w:val="22"/>
        </w:rPr>
        <w:t>auch einen Begriff von Religi</w:t>
      </w:r>
      <w:r w:rsidR="00F73AD3">
        <w:rPr>
          <w:sz w:val="22"/>
          <w:szCs w:val="22"/>
        </w:rPr>
        <w:t xml:space="preserve">osität unterstellen, den er </w:t>
      </w:r>
      <w:r w:rsidR="00E0610C" w:rsidRPr="00E0610C">
        <w:rPr>
          <w:sz w:val="22"/>
          <w:szCs w:val="22"/>
        </w:rPr>
        <w:t xml:space="preserve">gar nicht hat. </w:t>
      </w:r>
    </w:p>
    <w:p w:rsidR="00FC7D08" w:rsidRDefault="00E0610C" w:rsidP="00994A0A">
      <w:pPr>
        <w:pStyle w:val="Funotentext"/>
        <w:spacing w:line="360" w:lineRule="auto"/>
        <w:rPr>
          <w:sz w:val="22"/>
          <w:szCs w:val="22"/>
        </w:rPr>
      </w:pPr>
      <w:r w:rsidRPr="00E0610C">
        <w:rPr>
          <w:sz w:val="22"/>
          <w:szCs w:val="22"/>
        </w:rPr>
        <w:t xml:space="preserve">Nur ein metaphysisches Verständnis von Religiosität, also die Annahme Religiosität wäre per se auf den Glauben an ein transzendentales „Etwas“ (das </w:t>
      </w:r>
      <w:r w:rsidR="00FC7D08">
        <w:rPr>
          <w:sz w:val="22"/>
          <w:szCs w:val="22"/>
        </w:rPr>
        <w:t>Heilige, eine höhere Macht</w:t>
      </w:r>
      <w:r w:rsidRPr="00E0610C">
        <w:rPr>
          <w:sz w:val="22"/>
          <w:szCs w:val="22"/>
        </w:rPr>
        <w:t>) angewiesen</w:t>
      </w:r>
      <w:r w:rsidR="00994A0A">
        <w:rPr>
          <w:sz w:val="22"/>
          <w:szCs w:val="22"/>
        </w:rPr>
        <w:t>,</w:t>
      </w:r>
      <w:r w:rsidRPr="00E0610C">
        <w:rPr>
          <w:sz w:val="22"/>
          <w:szCs w:val="22"/>
        </w:rPr>
        <w:t xml:space="preserve"> könnte ü</w:t>
      </w:r>
      <w:r w:rsidR="00994A0A">
        <w:rPr>
          <w:sz w:val="22"/>
          <w:szCs w:val="22"/>
        </w:rPr>
        <w:t xml:space="preserve">berhaupt </w:t>
      </w:r>
      <w:r w:rsidRPr="00E0610C">
        <w:rPr>
          <w:sz w:val="22"/>
          <w:szCs w:val="22"/>
        </w:rPr>
        <w:t>einen „</w:t>
      </w:r>
      <w:proofErr w:type="spellStart"/>
      <w:r w:rsidRPr="00E0610C">
        <w:rPr>
          <w:sz w:val="22"/>
          <w:szCs w:val="22"/>
        </w:rPr>
        <w:t>Sinnobjektivismus</w:t>
      </w:r>
      <w:proofErr w:type="spellEnd"/>
      <w:r w:rsidRPr="00E0610C">
        <w:rPr>
          <w:sz w:val="22"/>
          <w:szCs w:val="22"/>
        </w:rPr>
        <w:t xml:space="preserve">“ begründen. </w:t>
      </w:r>
    </w:p>
    <w:p w:rsidR="00E0610C" w:rsidRDefault="00FC7D08" w:rsidP="00E0610C">
      <w:pPr>
        <w:pStyle w:val="Funotentext"/>
        <w:spacing w:line="360" w:lineRule="auto"/>
        <w:rPr>
          <w:sz w:val="22"/>
          <w:szCs w:val="22"/>
        </w:rPr>
      </w:pPr>
      <w:r>
        <w:rPr>
          <w:sz w:val="22"/>
          <w:szCs w:val="22"/>
        </w:rPr>
        <w:lastRenderedPageBreak/>
        <w:br/>
      </w:r>
      <w:r w:rsidR="00F73AD3">
        <w:rPr>
          <w:sz w:val="22"/>
          <w:szCs w:val="22"/>
        </w:rPr>
        <w:t xml:space="preserve">Frankl aber vertritt eine </w:t>
      </w:r>
      <w:r w:rsidR="00F73AD3" w:rsidRPr="00E0610C">
        <w:rPr>
          <w:sz w:val="22"/>
          <w:szCs w:val="22"/>
        </w:rPr>
        <w:t>dezidiert nicht-metaph</w:t>
      </w:r>
      <w:r w:rsidR="00F73AD3">
        <w:rPr>
          <w:sz w:val="22"/>
          <w:szCs w:val="22"/>
        </w:rPr>
        <w:t>ysische Interpretation</w:t>
      </w:r>
      <w:r w:rsidR="00F73AD3" w:rsidRPr="00E0610C">
        <w:rPr>
          <w:sz w:val="22"/>
          <w:szCs w:val="22"/>
        </w:rPr>
        <w:t>: „Religiosität</w:t>
      </w:r>
      <w:r w:rsidR="00F73AD3">
        <w:rPr>
          <w:sz w:val="22"/>
          <w:szCs w:val="22"/>
        </w:rPr>
        <w:t xml:space="preserve"> ist letztlich und wesentlich vielleicht das Erleben der eigenen </w:t>
      </w:r>
      <w:proofErr w:type="spellStart"/>
      <w:r w:rsidR="00F73AD3">
        <w:rPr>
          <w:sz w:val="22"/>
          <w:szCs w:val="22"/>
        </w:rPr>
        <w:t>Fragmentarität</w:t>
      </w:r>
      <w:proofErr w:type="spellEnd"/>
      <w:r w:rsidR="00F73AD3">
        <w:rPr>
          <w:sz w:val="22"/>
          <w:szCs w:val="22"/>
        </w:rPr>
        <w:t xml:space="preserve"> und Relativität des Menschen auf einem Hintergrund, den als `das Absolute´ zu bezeichnen eigentlich und irgendwie auch schon vermessen ist – so </w:t>
      </w:r>
      <w:r w:rsidR="00F73AD3">
        <w:rPr>
          <w:i/>
          <w:sz w:val="22"/>
          <w:szCs w:val="22"/>
        </w:rPr>
        <w:t xml:space="preserve">absolut </w:t>
      </w:r>
      <w:r w:rsidR="00F73AD3">
        <w:rPr>
          <w:sz w:val="22"/>
          <w:szCs w:val="22"/>
        </w:rPr>
        <w:t xml:space="preserve">(kursiv im Original) </w:t>
      </w:r>
      <w:proofErr w:type="spellStart"/>
      <w:r w:rsidR="00F73AD3">
        <w:rPr>
          <w:sz w:val="22"/>
          <w:szCs w:val="22"/>
        </w:rPr>
        <w:t>müßte</w:t>
      </w:r>
      <w:proofErr w:type="spellEnd"/>
      <w:r w:rsidR="00F73AD3">
        <w:rPr>
          <w:sz w:val="22"/>
          <w:szCs w:val="22"/>
        </w:rPr>
        <w:t xml:space="preserve"> dieses Absolute ja gemeint sein! Man dürfte vielmehr höchstens von einem Nicht-Fragmentarischen, von einem Nicht-Relativen sprechen. (…) Und so gibt es für das Suchen kein Gefundenes – diese bleibt vielmehr immer in der Transzendenz -, aber für den Suchenden gibt es immerhin das Gesuchte! (…) Also ist auch für den religiösen Menschen Gott immer transzendent – aber auch immer intendiert. So ist Gott für den religiösen Menschen der immer Schweigende – aber auch der immer Gerufene. Uns so ist Gott für den religiösen Menschen das niemals Aussprechbare – aber auch das je schon Angesprochene!“ (Frankl, </w:t>
      </w:r>
      <w:r w:rsidR="00F73AD3" w:rsidRPr="00E0610C">
        <w:rPr>
          <w:sz w:val="22"/>
          <w:szCs w:val="22"/>
        </w:rPr>
        <w:t>2007 [1946], S.</w:t>
      </w:r>
      <w:r w:rsidR="00F73AD3">
        <w:rPr>
          <w:sz w:val="22"/>
          <w:szCs w:val="22"/>
        </w:rPr>
        <w:t xml:space="preserve"> 313) Eine solche Position könnte selbst dann keinen „</w:t>
      </w:r>
      <w:proofErr w:type="spellStart"/>
      <w:r w:rsidR="00F73AD3">
        <w:rPr>
          <w:sz w:val="22"/>
          <w:szCs w:val="22"/>
        </w:rPr>
        <w:t>Sinnobjektivismus</w:t>
      </w:r>
      <w:proofErr w:type="spellEnd"/>
      <w:r w:rsidR="00F73AD3">
        <w:rPr>
          <w:sz w:val="22"/>
          <w:szCs w:val="22"/>
        </w:rPr>
        <w:t>“ begründen, wenn sie es wollte</w:t>
      </w:r>
      <w:r>
        <w:rPr>
          <w:sz w:val="22"/>
          <w:szCs w:val="22"/>
        </w:rPr>
        <w:t>.</w:t>
      </w:r>
      <w:r>
        <w:rPr>
          <w:sz w:val="22"/>
          <w:szCs w:val="22"/>
        </w:rPr>
        <w:br/>
      </w:r>
      <w:r>
        <w:rPr>
          <w:sz w:val="22"/>
          <w:szCs w:val="22"/>
        </w:rPr>
        <w:br/>
      </w:r>
      <w:r w:rsidRPr="00E0610C">
        <w:rPr>
          <w:sz w:val="22"/>
          <w:szCs w:val="22"/>
        </w:rPr>
        <w:t xml:space="preserve">In der Debatte um Spiritualität wird </w:t>
      </w:r>
      <w:r>
        <w:rPr>
          <w:sz w:val="22"/>
          <w:szCs w:val="22"/>
        </w:rPr>
        <w:t xml:space="preserve">leider </w:t>
      </w:r>
      <w:r w:rsidRPr="00E0610C">
        <w:rPr>
          <w:sz w:val="22"/>
          <w:szCs w:val="22"/>
        </w:rPr>
        <w:t>allgemein unterstellt, dass eine Metaphysik in diesem Sinne ein notwendiger Bestandteil nic</w:t>
      </w:r>
      <w:r>
        <w:rPr>
          <w:sz w:val="22"/>
          <w:szCs w:val="22"/>
        </w:rPr>
        <w:t xml:space="preserve">ht nur religiöser und sogar </w:t>
      </w:r>
      <w:r w:rsidRPr="00E0610C">
        <w:rPr>
          <w:sz w:val="22"/>
          <w:szCs w:val="22"/>
        </w:rPr>
        <w:t>sp</w:t>
      </w:r>
      <w:r>
        <w:rPr>
          <w:sz w:val="22"/>
          <w:szCs w:val="22"/>
        </w:rPr>
        <w:t>iritueller Erfahrungen ist</w:t>
      </w:r>
      <w:r w:rsidRPr="00E0610C">
        <w:rPr>
          <w:sz w:val="22"/>
          <w:szCs w:val="22"/>
        </w:rPr>
        <w:t xml:space="preserve"> (s. </w:t>
      </w:r>
      <w:proofErr w:type="spellStart"/>
      <w:r w:rsidRPr="00E0610C">
        <w:rPr>
          <w:sz w:val="22"/>
          <w:szCs w:val="22"/>
        </w:rPr>
        <w:t>Utsch</w:t>
      </w:r>
      <w:proofErr w:type="spellEnd"/>
      <w:r>
        <w:rPr>
          <w:sz w:val="22"/>
          <w:szCs w:val="22"/>
        </w:rPr>
        <w:t>,</w:t>
      </w:r>
      <w:r w:rsidRPr="00E0610C">
        <w:rPr>
          <w:sz w:val="22"/>
          <w:szCs w:val="22"/>
        </w:rPr>
        <w:t xml:space="preserve"> 2014</w:t>
      </w:r>
      <w:r>
        <w:rPr>
          <w:sz w:val="22"/>
          <w:szCs w:val="22"/>
        </w:rPr>
        <w:t>b</w:t>
      </w:r>
      <w:r w:rsidRPr="00E0610C">
        <w:rPr>
          <w:sz w:val="22"/>
          <w:szCs w:val="22"/>
        </w:rPr>
        <w:t>, Bucher</w:t>
      </w:r>
      <w:r>
        <w:rPr>
          <w:sz w:val="22"/>
          <w:szCs w:val="22"/>
        </w:rPr>
        <w:t>,</w:t>
      </w:r>
      <w:r w:rsidRPr="00E0610C">
        <w:rPr>
          <w:sz w:val="22"/>
          <w:szCs w:val="22"/>
        </w:rPr>
        <w:t xml:space="preserve"> 2007). Dies</w:t>
      </w:r>
      <w:r>
        <w:rPr>
          <w:sz w:val="22"/>
          <w:szCs w:val="22"/>
        </w:rPr>
        <w:t>e Engführung</w:t>
      </w:r>
      <w:r w:rsidRPr="00E0610C">
        <w:rPr>
          <w:sz w:val="22"/>
          <w:szCs w:val="22"/>
        </w:rPr>
        <w:t xml:space="preserve"> schließt nicht-metaphysische Interpretationen spiritueller Erfahrungen wie wir sie </w:t>
      </w:r>
      <w:r>
        <w:rPr>
          <w:sz w:val="22"/>
          <w:szCs w:val="22"/>
        </w:rPr>
        <w:t xml:space="preserve">z. B. </w:t>
      </w:r>
      <w:r w:rsidRPr="00E0610C">
        <w:rPr>
          <w:sz w:val="22"/>
          <w:szCs w:val="22"/>
        </w:rPr>
        <w:t>in der negativen Theo</w:t>
      </w:r>
      <w:r>
        <w:rPr>
          <w:sz w:val="22"/>
          <w:szCs w:val="22"/>
        </w:rPr>
        <w:t xml:space="preserve">logie oder </w:t>
      </w:r>
      <w:r w:rsidRPr="00E0610C">
        <w:rPr>
          <w:sz w:val="22"/>
          <w:szCs w:val="22"/>
        </w:rPr>
        <w:t xml:space="preserve">dem </w:t>
      </w:r>
      <w:proofErr w:type="spellStart"/>
      <w:r w:rsidRPr="00E0610C">
        <w:rPr>
          <w:sz w:val="22"/>
          <w:szCs w:val="22"/>
        </w:rPr>
        <w:t>Zenbuddhismus</w:t>
      </w:r>
      <w:proofErr w:type="spellEnd"/>
      <w:r>
        <w:rPr>
          <w:sz w:val="22"/>
          <w:szCs w:val="22"/>
        </w:rPr>
        <w:t xml:space="preserve"> </w:t>
      </w:r>
      <w:r w:rsidRPr="00E0610C">
        <w:rPr>
          <w:sz w:val="22"/>
          <w:szCs w:val="22"/>
        </w:rPr>
        <w:t>finden</w:t>
      </w:r>
      <w:r>
        <w:rPr>
          <w:sz w:val="22"/>
          <w:szCs w:val="22"/>
        </w:rPr>
        <w:t xml:space="preserve">, </w:t>
      </w:r>
      <w:r w:rsidRPr="00E0610C">
        <w:rPr>
          <w:sz w:val="22"/>
          <w:szCs w:val="22"/>
        </w:rPr>
        <w:t>aus.</w:t>
      </w:r>
      <w:r>
        <w:rPr>
          <w:sz w:val="22"/>
          <w:szCs w:val="22"/>
        </w:rPr>
        <w:t xml:space="preserve"> </w:t>
      </w:r>
      <w:r w:rsidRPr="00E0610C">
        <w:rPr>
          <w:sz w:val="22"/>
          <w:szCs w:val="22"/>
        </w:rPr>
        <w:t xml:space="preserve"> </w:t>
      </w:r>
      <w:r>
        <w:rPr>
          <w:sz w:val="22"/>
          <w:szCs w:val="22"/>
        </w:rPr>
        <w:t xml:space="preserve">Auch die Achtsamkeit kann </w:t>
      </w:r>
      <w:r w:rsidRPr="00F73AD3">
        <w:rPr>
          <w:i/>
          <w:sz w:val="22"/>
          <w:szCs w:val="22"/>
        </w:rPr>
        <w:t>aus sich heraus</w:t>
      </w:r>
      <w:r>
        <w:rPr>
          <w:sz w:val="22"/>
          <w:szCs w:val="22"/>
        </w:rPr>
        <w:t xml:space="preserve"> nicht zu einer metaphysischen Position führen. Sie ist zu situativ, zu dekonstruktiv, zu skeptisch, zu sehr der Offenheit verpflichtet. Metaphysische Annahmen brauchen den Glauben. Achtsamkeit kann sich vollständig im Bereich des Rationalen aufhalten, Glaube muss ihn überschreiten, sonst wäre er unnötig. Aber a</w:t>
      </w:r>
      <w:r w:rsidR="00F73AD3">
        <w:rPr>
          <w:sz w:val="22"/>
          <w:szCs w:val="22"/>
        </w:rPr>
        <w:t xml:space="preserve">uch </w:t>
      </w:r>
      <w:r w:rsidR="00994A0A">
        <w:rPr>
          <w:sz w:val="22"/>
          <w:szCs w:val="22"/>
        </w:rPr>
        <w:t xml:space="preserve">Achtsamkeit </w:t>
      </w:r>
      <w:r w:rsidR="00F73AD3">
        <w:rPr>
          <w:sz w:val="22"/>
          <w:szCs w:val="22"/>
        </w:rPr>
        <w:t xml:space="preserve">kann </w:t>
      </w:r>
      <w:r w:rsidR="00994A0A">
        <w:rPr>
          <w:sz w:val="22"/>
          <w:szCs w:val="22"/>
        </w:rPr>
        <w:t>zu spirituellen Erfahrungen führen – und dies ist auch ihr Ursprung -, aber nur in dem nicht-metaphysischen Sinne, den Frankl he</w:t>
      </w:r>
      <w:r>
        <w:rPr>
          <w:sz w:val="22"/>
          <w:szCs w:val="22"/>
        </w:rPr>
        <w:t>rausstellt. Deshalb sollte</w:t>
      </w:r>
      <w:r w:rsidR="00F73AD3">
        <w:rPr>
          <w:sz w:val="22"/>
          <w:szCs w:val="22"/>
        </w:rPr>
        <w:t xml:space="preserve"> man den Spiritualitätsbegriff auch nicht an Metaphysik </w:t>
      </w:r>
      <w:r w:rsidR="00994A0A">
        <w:rPr>
          <w:sz w:val="22"/>
          <w:szCs w:val="22"/>
        </w:rPr>
        <w:t>koppeln</w:t>
      </w:r>
      <w:r w:rsidR="003E281E">
        <w:rPr>
          <w:sz w:val="22"/>
          <w:szCs w:val="22"/>
        </w:rPr>
        <w:t xml:space="preserve">. Andernfalls sind </w:t>
      </w:r>
      <w:r>
        <w:rPr>
          <w:sz w:val="22"/>
          <w:szCs w:val="22"/>
        </w:rPr>
        <w:t xml:space="preserve">aktuelle Strömungen wie </w:t>
      </w:r>
      <w:r w:rsidR="003E281E">
        <w:rPr>
          <w:sz w:val="22"/>
          <w:szCs w:val="22"/>
        </w:rPr>
        <w:t xml:space="preserve">die </w:t>
      </w:r>
      <w:r>
        <w:rPr>
          <w:sz w:val="22"/>
          <w:szCs w:val="22"/>
        </w:rPr>
        <w:t xml:space="preserve">achtsamkeitsbasierte Therapie und Beratung </w:t>
      </w:r>
      <w:r w:rsidR="003E281E">
        <w:rPr>
          <w:sz w:val="22"/>
          <w:szCs w:val="22"/>
        </w:rPr>
        <w:t xml:space="preserve">– sofern sie nicht metaphysisch oder im engeren Sinne religiös Interpretiert werden - </w:t>
      </w:r>
      <w:r>
        <w:rPr>
          <w:sz w:val="22"/>
          <w:szCs w:val="22"/>
        </w:rPr>
        <w:t xml:space="preserve">aus dem Diskurs </w:t>
      </w:r>
      <w:r w:rsidR="003E281E">
        <w:rPr>
          <w:sz w:val="22"/>
          <w:szCs w:val="22"/>
        </w:rPr>
        <w:t>über Spiritualität in der psychosozialen Arbeit ausgeschlossen</w:t>
      </w:r>
      <w:r w:rsidR="00994A0A">
        <w:rPr>
          <w:sz w:val="22"/>
          <w:szCs w:val="22"/>
        </w:rPr>
        <w:t xml:space="preserve">. Auf der anderen Seite sollte „Spiritualität“ auch nicht so breit gefasst, dass alleine schon die Beschäftigung mit existenziellen Fragen oder die Suche nach Sinn als spirituelle Suche oder Erfahrung verstanden werden (in dieser Gefahr stehen </w:t>
      </w:r>
      <w:r>
        <w:rPr>
          <w:sz w:val="22"/>
          <w:szCs w:val="22"/>
        </w:rPr>
        <w:t xml:space="preserve">z. B. </w:t>
      </w:r>
      <w:r w:rsidR="00994A0A">
        <w:rPr>
          <w:sz w:val="22"/>
          <w:szCs w:val="22"/>
        </w:rPr>
        <w:t xml:space="preserve">Calhoun und </w:t>
      </w:r>
      <w:proofErr w:type="spellStart"/>
      <w:r w:rsidR="00994A0A">
        <w:rPr>
          <w:sz w:val="22"/>
          <w:szCs w:val="22"/>
        </w:rPr>
        <w:t>Tedeschi</w:t>
      </w:r>
      <w:proofErr w:type="spellEnd"/>
      <w:r w:rsidR="00E20E55">
        <w:rPr>
          <w:sz w:val="22"/>
          <w:szCs w:val="22"/>
        </w:rPr>
        <w:t xml:space="preserve">). Spiritualität ist </w:t>
      </w:r>
      <w:r w:rsidR="00994A0A">
        <w:rPr>
          <w:sz w:val="22"/>
          <w:szCs w:val="22"/>
        </w:rPr>
        <w:t>die Erfahrung einer Antwo</w:t>
      </w:r>
      <w:r w:rsidR="00F73AD3">
        <w:rPr>
          <w:sz w:val="22"/>
          <w:szCs w:val="22"/>
        </w:rPr>
        <w:t xml:space="preserve">rt auf existenzielle Fragen </w:t>
      </w:r>
      <w:r w:rsidR="00994A0A">
        <w:rPr>
          <w:sz w:val="22"/>
          <w:szCs w:val="22"/>
        </w:rPr>
        <w:t>im Sinne einer veränderten Daseinsweise, die den alltäglichen Rahmen der Exi</w:t>
      </w:r>
      <w:r w:rsidR="00E20E55">
        <w:rPr>
          <w:sz w:val="22"/>
          <w:szCs w:val="22"/>
        </w:rPr>
        <w:t>stenz sprengt: die Sorgestruktur, das Zeiterlebens, das Selbsterlebens, den gewohnten Kontext</w:t>
      </w:r>
      <w:r w:rsidR="00994A0A">
        <w:rPr>
          <w:sz w:val="22"/>
          <w:szCs w:val="22"/>
        </w:rPr>
        <w:t xml:space="preserve"> der eigenen E</w:t>
      </w:r>
      <w:r w:rsidR="00E20E55">
        <w:rPr>
          <w:sz w:val="22"/>
          <w:szCs w:val="22"/>
        </w:rPr>
        <w:t xml:space="preserve">xistenz. Sie geht mit </w:t>
      </w:r>
      <w:r>
        <w:rPr>
          <w:sz w:val="22"/>
          <w:szCs w:val="22"/>
        </w:rPr>
        <w:t>Erfahrungen wie</w:t>
      </w:r>
      <w:r w:rsidR="00994A0A">
        <w:rPr>
          <w:sz w:val="22"/>
          <w:szCs w:val="22"/>
        </w:rPr>
        <w:t xml:space="preserve"> Verbundenhe</w:t>
      </w:r>
      <w:r>
        <w:rPr>
          <w:sz w:val="22"/>
          <w:szCs w:val="22"/>
        </w:rPr>
        <w:t xml:space="preserve">it, Vertrauen, Dankbarkeit und Daseinsfreude </w:t>
      </w:r>
      <w:r w:rsidR="00994A0A">
        <w:rPr>
          <w:sz w:val="22"/>
          <w:szCs w:val="22"/>
        </w:rPr>
        <w:t>ei</w:t>
      </w:r>
      <w:r w:rsidR="00E20E55">
        <w:rPr>
          <w:sz w:val="22"/>
          <w:szCs w:val="22"/>
        </w:rPr>
        <w:t>nher</w:t>
      </w:r>
      <w:r w:rsidR="00946F23">
        <w:rPr>
          <w:sz w:val="22"/>
          <w:szCs w:val="22"/>
        </w:rPr>
        <w:t>. (Huppertz, 2009, 2015</w:t>
      </w:r>
      <w:r w:rsidR="003E281E">
        <w:rPr>
          <w:sz w:val="22"/>
          <w:szCs w:val="22"/>
        </w:rPr>
        <w:t>) Die Praxis der Achtsamk</w:t>
      </w:r>
      <w:r w:rsidR="00E20E55">
        <w:rPr>
          <w:sz w:val="22"/>
          <w:szCs w:val="22"/>
        </w:rPr>
        <w:t xml:space="preserve">eit hat ein spirituelles Potenzial. </w:t>
      </w:r>
      <w:r w:rsidR="00A87AF2">
        <w:rPr>
          <w:sz w:val="22"/>
          <w:szCs w:val="22"/>
        </w:rPr>
        <w:br/>
      </w:r>
    </w:p>
    <w:p w:rsidR="00EE2023" w:rsidRDefault="00A87AF2" w:rsidP="00E20E55">
      <w:pPr>
        <w:pStyle w:val="Funotentext"/>
        <w:spacing w:line="360" w:lineRule="auto"/>
        <w:rPr>
          <w:sz w:val="22"/>
          <w:szCs w:val="22"/>
        </w:rPr>
      </w:pPr>
      <w:r>
        <w:rPr>
          <w:b/>
          <w:sz w:val="28"/>
          <w:szCs w:val="28"/>
        </w:rPr>
        <w:lastRenderedPageBreak/>
        <w:t>8. Zurück in die Gegenwart?</w:t>
      </w:r>
      <w:r>
        <w:rPr>
          <w:b/>
          <w:sz w:val="28"/>
          <w:szCs w:val="28"/>
        </w:rPr>
        <w:br/>
      </w:r>
      <w:r w:rsidR="00EE2023" w:rsidRPr="00A87AF2">
        <w:rPr>
          <w:sz w:val="22"/>
          <w:szCs w:val="22"/>
        </w:rPr>
        <w:t xml:space="preserve">Aber </w:t>
      </w:r>
      <w:r w:rsidR="00E0610C" w:rsidRPr="00A87AF2">
        <w:rPr>
          <w:sz w:val="22"/>
          <w:szCs w:val="22"/>
        </w:rPr>
        <w:t xml:space="preserve">sind all die genannten Beiträge der Achtsamkeit zur Bewältigung von Lebenskrisen nicht doch </w:t>
      </w:r>
      <w:r w:rsidR="007F3617" w:rsidRPr="00A87AF2">
        <w:rPr>
          <w:sz w:val="22"/>
          <w:szCs w:val="22"/>
        </w:rPr>
        <w:t xml:space="preserve">sehr optimistisch? Klingt das nicht doch so als wenn </w:t>
      </w:r>
      <w:r w:rsidR="00234ED8" w:rsidRPr="00A87AF2">
        <w:rPr>
          <w:sz w:val="22"/>
          <w:szCs w:val="22"/>
        </w:rPr>
        <w:t>wir Lebenskrisen</w:t>
      </w:r>
      <w:r w:rsidR="00F73AD3">
        <w:rPr>
          <w:sz w:val="22"/>
          <w:szCs w:val="22"/>
        </w:rPr>
        <w:t xml:space="preserve"> mit </w:t>
      </w:r>
      <w:r w:rsidR="007F3617" w:rsidRPr="00A87AF2">
        <w:rPr>
          <w:sz w:val="22"/>
          <w:szCs w:val="22"/>
        </w:rPr>
        <w:t xml:space="preserve">Geschick sozusagen rückstandsfrei </w:t>
      </w:r>
      <w:r w:rsidR="00234ED8" w:rsidRPr="00A87AF2">
        <w:rPr>
          <w:sz w:val="22"/>
          <w:szCs w:val="22"/>
        </w:rPr>
        <w:t>über</w:t>
      </w:r>
      <w:r w:rsidR="007F3617" w:rsidRPr="00A87AF2">
        <w:rPr>
          <w:sz w:val="22"/>
          <w:szCs w:val="22"/>
        </w:rPr>
        <w:t xml:space="preserve">winden </w:t>
      </w:r>
      <w:r w:rsidR="00234ED8" w:rsidRPr="00A87AF2">
        <w:rPr>
          <w:sz w:val="22"/>
          <w:szCs w:val="22"/>
        </w:rPr>
        <w:t>könn</w:t>
      </w:r>
      <w:r w:rsidR="00FC7D08">
        <w:rPr>
          <w:sz w:val="22"/>
          <w:szCs w:val="22"/>
        </w:rPr>
        <w:t>t</w:t>
      </w:r>
      <w:r w:rsidR="00234ED8" w:rsidRPr="00A87AF2">
        <w:rPr>
          <w:sz w:val="22"/>
          <w:szCs w:val="22"/>
        </w:rPr>
        <w:t>en? Was ist mit den oben dargestellten endgült</w:t>
      </w:r>
      <w:r w:rsidR="00EE2023" w:rsidRPr="00A87AF2">
        <w:rPr>
          <w:sz w:val="22"/>
          <w:szCs w:val="22"/>
        </w:rPr>
        <w:t xml:space="preserve">igen Aspekten von Lebenskrisen, </w:t>
      </w:r>
      <w:r w:rsidR="00580610" w:rsidRPr="00A87AF2">
        <w:rPr>
          <w:sz w:val="22"/>
          <w:szCs w:val="22"/>
        </w:rPr>
        <w:t xml:space="preserve">der </w:t>
      </w:r>
      <w:proofErr w:type="spellStart"/>
      <w:r w:rsidR="00580610" w:rsidRPr="00A87AF2">
        <w:rPr>
          <w:sz w:val="22"/>
          <w:szCs w:val="22"/>
        </w:rPr>
        <w:t>Unwiederbringlichkeit</w:t>
      </w:r>
      <w:proofErr w:type="spellEnd"/>
      <w:r w:rsidR="00580610" w:rsidRPr="00A87AF2">
        <w:rPr>
          <w:sz w:val="22"/>
          <w:szCs w:val="22"/>
        </w:rPr>
        <w:t xml:space="preserve"> von Verlusten in jeder Krise, der krisenhaften Verfassung des m</w:t>
      </w:r>
      <w:r w:rsidR="00EE2023" w:rsidRPr="00A87AF2">
        <w:rPr>
          <w:sz w:val="22"/>
          <w:szCs w:val="22"/>
        </w:rPr>
        <w:t>enschlichen Lebens selbst</w:t>
      </w:r>
      <w:r w:rsidR="00234ED8" w:rsidRPr="00A87AF2">
        <w:rPr>
          <w:sz w:val="22"/>
          <w:szCs w:val="22"/>
        </w:rPr>
        <w:t xml:space="preserve">? </w:t>
      </w:r>
      <w:r w:rsidR="00E20E55">
        <w:rPr>
          <w:sz w:val="22"/>
          <w:szCs w:val="22"/>
        </w:rPr>
        <w:br/>
      </w:r>
      <w:r w:rsidR="00E20E55">
        <w:rPr>
          <w:sz w:val="22"/>
          <w:szCs w:val="22"/>
        </w:rPr>
        <w:br/>
      </w:r>
      <w:r w:rsidR="00580610" w:rsidRPr="00E20E55">
        <w:rPr>
          <w:sz w:val="22"/>
          <w:szCs w:val="22"/>
        </w:rPr>
        <w:t xml:space="preserve">Tatsächlich wird </w:t>
      </w:r>
      <w:r w:rsidR="00234ED8" w:rsidRPr="00E20E55">
        <w:rPr>
          <w:sz w:val="22"/>
          <w:szCs w:val="22"/>
        </w:rPr>
        <w:t xml:space="preserve">das Konzept der Achtsamkeit </w:t>
      </w:r>
      <w:r w:rsidR="00580610" w:rsidRPr="00E20E55">
        <w:rPr>
          <w:sz w:val="22"/>
          <w:szCs w:val="22"/>
        </w:rPr>
        <w:t>häufig als Teil metaphysischer oder religiöser Überzeugungen interpretiert, d</w:t>
      </w:r>
      <w:r w:rsidR="00EE2023" w:rsidRPr="00E20E55">
        <w:rPr>
          <w:sz w:val="22"/>
          <w:szCs w:val="22"/>
        </w:rPr>
        <w:t xml:space="preserve">ie auf eine endgültige Erlösung im Diesseits abzielen. All das, was unser </w:t>
      </w:r>
      <w:r w:rsidR="00580610" w:rsidRPr="00E20E55">
        <w:rPr>
          <w:sz w:val="22"/>
          <w:szCs w:val="22"/>
        </w:rPr>
        <w:t>Leben krisenanfällig macht</w:t>
      </w:r>
      <w:r w:rsidR="00EE2023" w:rsidRPr="00E20E55">
        <w:rPr>
          <w:sz w:val="22"/>
          <w:szCs w:val="22"/>
        </w:rPr>
        <w:t>, wird oft</w:t>
      </w:r>
      <w:r w:rsidR="00580610" w:rsidRPr="00E20E55">
        <w:rPr>
          <w:sz w:val="22"/>
          <w:szCs w:val="22"/>
        </w:rPr>
        <w:t xml:space="preserve"> unter den Vorbehal</w:t>
      </w:r>
      <w:r w:rsidR="00EE2023" w:rsidRPr="00E20E55">
        <w:rPr>
          <w:sz w:val="22"/>
          <w:szCs w:val="22"/>
        </w:rPr>
        <w:t xml:space="preserve">t einer </w:t>
      </w:r>
      <w:proofErr w:type="spellStart"/>
      <w:r w:rsidR="00EE2023" w:rsidRPr="00E20E55">
        <w:rPr>
          <w:sz w:val="22"/>
          <w:szCs w:val="22"/>
        </w:rPr>
        <w:t>Uneigentlichkeit</w:t>
      </w:r>
      <w:proofErr w:type="spellEnd"/>
      <w:r w:rsidR="00EE2023" w:rsidRPr="00E20E55">
        <w:rPr>
          <w:sz w:val="22"/>
          <w:szCs w:val="22"/>
        </w:rPr>
        <w:t xml:space="preserve"> gestellt</w:t>
      </w:r>
      <w:r w:rsidR="002345F4" w:rsidRPr="00E20E55">
        <w:rPr>
          <w:sz w:val="22"/>
          <w:szCs w:val="22"/>
        </w:rPr>
        <w:t xml:space="preserve"> (Huppertz, 2009, S. 15ff)</w:t>
      </w:r>
      <w:r w:rsidR="00580610" w:rsidRPr="00E20E55">
        <w:rPr>
          <w:sz w:val="22"/>
          <w:szCs w:val="22"/>
        </w:rPr>
        <w:t>.</w:t>
      </w:r>
      <w:r w:rsidR="002345F4" w:rsidRPr="00E20E55">
        <w:rPr>
          <w:i/>
          <w:sz w:val="22"/>
          <w:szCs w:val="22"/>
        </w:rPr>
        <w:t xml:space="preserve"> </w:t>
      </w:r>
      <w:r w:rsidR="00580610" w:rsidRPr="00E20E55">
        <w:rPr>
          <w:i/>
          <w:sz w:val="22"/>
          <w:szCs w:val="22"/>
        </w:rPr>
        <w:t>Eigentlich</w:t>
      </w:r>
      <w:r w:rsidR="00580610" w:rsidRPr="00E20E55">
        <w:rPr>
          <w:sz w:val="22"/>
          <w:szCs w:val="22"/>
        </w:rPr>
        <w:t xml:space="preserve"> müss</w:t>
      </w:r>
      <w:r w:rsidR="00EE2023" w:rsidRPr="00E20E55">
        <w:rPr>
          <w:sz w:val="22"/>
          <w:szCs w:val="22"/>
        </w:rPr>
        <w:t>t</w:t>
      </w:r>
      <w:r w:rsidR="00580610" w:rsidRPr="00E20E55">
        <w:rPr>
          <w:sz w:val="22"/>
          <w:szCs w:val="22"/>
        </w:rPr>
        <w:t xml:space="preserve">en wir nur unsere </w:t>
      </w:r>
      <w:proofErr w:type="spellStart"/>
      <w:r w:rsidR="00580610" w:rsidRPr="00E20E55">
        <w:rPr>
          <w:sz w:val="22"/>
          <w:szCs w:val="22"/>
        </w:rPr>
        <w:t>Buddhanatur</w:t>
      </w:r>
      <w:proofErr w:type="spellEnd"/>
      <w:r w:rsidR="00580610" w:rsidRPr="00E20E55">
        <w:rPr>
          <w:sz w:val="22"/>
          <w:szCs w:val="22"/>
        </w:rPr>
        <w:t xml:space="preserve"> erkennen, eigentlich müssen wir nur zu einem mystischen Urgrund </w:t>
      </w:r>
      <w:r w:rsidR="00EE2023" w:rsidRPr="00E20E55">
        <w:rPr>
          <w:sz w:val="22"/>
          <w:szCs w:val="22"/>
        </w:rPr>
        <w:t xml:space="preserve">oder der Alleinheit des Universums </w:t>
      </w:r>
      <w:r w:rsidR="00580610" w:rsidRPr="00E20E55">
        <w:rPr>
          <w:sz w:val="22"/>
          <w:szCs w:val="22"/>
        </w:rPr>
        <w:t>vordringen, eigentlich müssen wir uns nur in die Position des reinen Beobachters oder Zeugen begeben oder</w:t>
      </w:r>
      <w:r w:rsidR="00EE2023" w:rsidRPr="00E20E55">
        <w:rPr>
          <w:sz w:val="22"/>
          <w:szCs w:val="22"/>
        </w:rPr>
        <w:t xml:space="preserve"> eigentlich müssen wir doch nur im Hier und Jetzt, z. B. des Atems, </w:t>
      </w:r>
      <w:r w:rsidR="00580610" w:rsidRPr="00E20E55">
        <w:rPr>
          <w:sz w:val="22"/>
          <w:szCs w:val="22"/>
        </w:rPr>
        <w:t>bleiben</w:t>
      </w:r>
      <w:r w:rsidR="00FC7D08" w:rsidRPr="00E20E55">
        <w:rPr>
          <w:sz w:val="22"/>
          <w:szCs w:val="22"/>
        </w:rPr>
        <w:t xml:space="preserve">, weil doch </w:t>
      </w:r>
      <w:r w:rsidR="00EE2023" w:rsidRPr="00E20E55">
        <w:rPr>
          <w:sz w:val="22"/>
          <w:szCs w:val="22"/>
        </w:rPr>
        <w:t>nur das Hier un</w:t>
      </w:r>
      <w:r w:rsidR="00FC7D08" w:rsidRPr="00E20E55">
        <w:rPr>
          <w:sz w:val="22"/>
          <w:szCs w:val="22"/>
        </w:rPr>
        <w:t xml:space="preserve">d Jetzt zählt, alles andere </w:t>
      </w:r>
      <w:r w:rsidR="00EE2023" w:rsidRPr="00E20E55">
        <w:rPr>
          <w:sz w:val="22"/>
          <w:szCs w:val="22"/>
        </w:rPr>
        <w:t>unwirk</w:t>
      </w:r>
      <w:r w:rsidR="00F73AD3" w:rsidRPr="00E20E55">
        <w:rPr>
          <w:sz w:val="22"/>
          <w:szCs w:val="22"/>
        </w:rPr>
        <w:t>lich</w:t>
      </w:r>
      <w:r w:rsidR="00FC7D08" w:rsidRPr="00E20E55">
        <w:rPr>
          <w:sz w:val="22"/>
          <w:szCs w:val="22"/>
        </w:rPr>
        <w:t xml:space="preserve"> ist</w:t>
      </w:r>
      <w:r w:rsidR="00F73AD3" w:rsidRPr="00E20E55">
        <w:rPr>
          <w:sz w:val="22"/>
          <w:szCs w:val="22"/>
        </w:rPr>
        <w:t xml:space="preserve">, </w:t>
      </w:r>
      <w:r w:rsidR="00E20E55">
        <w:rPr>
          <w:sz w:val="22"/>
          <w:szCs w:val="22"/>
        </w:rPr>
        <w:t xml:space="preserve">nämlich </w:t>
      </w:r>
      <w:r w:rsidR="00F73AD3" w:rsidRPr="00E20E55">
        <w:rPr>
          <w:sz w:val="22"/>
          <w:szCs w:val="22"/>
        </w:rPr>
        <w:t>Phantasie, Konstruktion</w:t>
      </w:r>
      <w:r w:rsidR="00E20E55">
        <w:rPr>
          <w:sz w:val="22"/>
          <w:szCs w:val="22"/>
        </w:rPr>
        <w:t>, Projektion</w:t>
      </w:r>
      <w:r w:rsidR="00F73AD3" w:rsidRPr="00E20E55">
        <w:rPr>
          <w:sz w:val="22"/>
          <w:szCs w:val="22"/>
        </w:rPr>
        <w:t>.</w:t>
      </w:r>
    </w:p>
    <w:p w:rsidR="00E20E55" w:rsidRPr="00E20E55" w:rsidRDefault="00E20E55" w:rsidP="00E20E55">
      <w:pPr>
        <w:pStyle w:val="Funotentext"/>
        <w:spacing w:line="360" w:lineRule="auto"/>
        <w:rPr>
          <w:sz w:val="22"/>
          <w:szCs w:val="22"/>
        </w:rPr>
      </w:pPr>
    </w:p>
    <w:p w:rsidR="00F738AB" w:rsidRDefault="00F73AD3" w:rsidP="00EE2023">
      <w:pPr>
        <w:spacing w:line="360" w:lineRule="auto"/>
      </w:pPr>
      <w:r>
        <w:t xml:space="preserve">Ein solches </w:t>
      </w:r>
      <w:r w:rsidR="00EE2023">
        <w:t>Ausweichen in die Eigentlichkeit</w:t>
      </w:r>
      <w:r>
        <w:t xml:space="preserve"> ist nicht im Sinne der Achtsamkeit</w:t>
      </w:r>
      <w:r w:rsidR="00EE2023">
        <w:t>. Achtsamkeit</w:t>
      </w:r>
      <w:r w:rsidR="00580610">
        <w:t xml:space="preserve"> </w:t>
      </w:r>
      <w:r w:rsidR="00EE2023">
        <w:t xml:space="preserve">bleibt dicht an unserem Erleben, </w:t>
      </w:r>
      <w:r w:rsidR="00F738AB">
        <w:t xml:space="preserve">ist Teil des Lebens, </w:t>
      </w:r>
      <w:r w:rsidR="00580610">
        <w:t>befreit uns nicht vo</w:t>
      </w:r>
      <w:r w:rsidR="00FC7D08">
        <w:t xml:space="preserve">n Trauer, Angst oder Hoffnung. </w:t>
      </w:r>
      <w:r w:rsidR="00F738AB">
        <w:t xml:space="preserve">Sie sollte auch nicht dazu dienen, aus der Vergangenheit oder Zukunft in die Gegenwart zu fliehen. </w:t>
      </w:r>
      <w:r w:rsidR="003E281E">
        <w:t xml:space="preserve">Vergangenheit und Zukunft haben ihre je eigene Bedeutung für unser Leben und ihre eigene Form von Wirksamkeit und Wirklichkeit. </w:t>
      </w:r>
      <w:r w:rsidR="00580610">
        <w:t xml:space="preserve">Sie schafft keine </w:t>
      </w:r>
      <w:r w:rsidR="007F3617">
        <w:t>endgültige Gewissheit, sie ist kein</w:t>
      </w:r>
      <w:r w:rsidR="00580610">
        <w:t xml:space="preserve"> Notausgang, wenn es im Leben brennt.</w:t>
      </w:r>
      <w:r w:rsidR="00F738AB" w:rsidRPr="00F738AB">
        <w:t xml:space="preserve"> </w:t>
      </w:r>
      <w:r w:rsidR="00F738AB">
        <w:t xml:space="preserve">Achtsamkeit bedeutet Konfrontation mit sich selbst und mit der Welt. </w:t>
      </w:r>
      <w:r w:rsidR="00FC7D08">
        <w:t>Deswegen fallen auch Vergänglichkeit- und Verlustmeditationen</w:t>
      </w:r>
      <w:r w:rsidR="003E281E">
        <w:t xml:space="preserve"> </w:t>
      </w:r>
      <w:r w:rsidR="00E904A2">
        <w:t xml:space="preserve">traditionell und aktuell </w:t>
      </w:r>
      <w:r w:rsidR="00FC7D08">
        <w:t>in den Bereich der Achtsamkeitspraxis</w:t>
      </w:r>
      <w:r w:rsidR="00946F23">
        <w:t>. (Huppertz</w:t>
      </w:r>
      <w:r w:rsidR="002345F4">
        <w:t>,</w:t>
      </w:r>
      <w:r w:rsidR="00946F23">
        <w:t xml:space="preserve"> 2015) </w:t>
      </w:r>
      <w:r w:rsidR="00EE2023">
        <w:t>Achtsamkeit ist nicht dazu da, Trauer, Angst oder Ratlosigkeit zu vertreiben oder zu ersetzen. Gefühle</w:t>
      </w:r>
      <w:r w:rsidR="00E70E66">
        <w:t>, Erinnerungen, Ängste, Phantasien</w:t>
      </w:r>
      <w:r w:rsidR="00EE2023">
        <w:t xml:space="preserve"> dürfen in der Haltung der Ac</w:t>
      </w:r>
      <w:r w:rsidR="00E70E66">
        <w:t>htsamkeit kommen und gehen. W</w:t>
      </w:r>
      <w:r w:rsidR="00EE2023">
        <w:t xml:space="preserve">ir greifen nicht ein, vermeiden sie nicht und verstärken sie nicht. Und wir lassen sie nicht </w:t>
      </w:r>
      <w:r w:rsidR="00E904A2">
        <w:t>kommen und gehen, um uns sie loszuwerden.</w:t>
      </w:r>
      <w:r w:rsidR="00EE2023">
        <w:t xml:space="preserve"> </w:t>
      </w:r>
    </w:p>
    <w:p w:rsidR="00625933" w:rsidRDefault="007F3617" w:rsidP="00EE2023">
      <w:pPr>
        <w:spacing w:line="360" w:lineRule="auto"/>
      </w:pPr>
      <w:r>
        <w:t xml:space="preserve">Achtsamkeit </w:t>
      </w:r>
      <w:r w:rsidR="00EE2023">
        <w:t xml:space="preserve">steht </w:t>
      </w:r>
      <w:r>
        <w:t xml:space="preserve">einfach </w:t>
      </w:r>
      <w:r w:rsidR="00EE2023">
        <w:t>in keinem Widerspruch zu einem Gefühl oder irgendeinem anderen Prozess, weil sie nicht au</w:t>
      </w:r>
      <w:r w:rsidR="00E904A2">
        <w:t>f der gleichen Ebene existiert</w:t>
      </w:r>
      <w:r w:rsidR="00EE2023">
        <w:t xml:space="preserve">. Sie verändert und bekämpft nichts, sie tritt einfach hinzu, weil sie gar nicht beansprucht, in die subjektiven Prozesse oder die gemeinsame Wirklichkeit einzugreifen. </w:t>
      </w:r>
      <w:r w:rsidR="00F73AD3">
        <w:t>In der Haltung der Achtsamkeit wollen wir uns nicht</w:t>
      </w:r>
      <w:r w:rsidR="006B76E5">
        <w:t xml:space="preserve"> abzulenken, entspannen, Erkenntnisse gewinnen oder p</w:t>
      </w:r>
      <w:r w:rsidR="00F73AD3">
        <w:t xml:space="preserve">ositive Aspekte </w:t>
      </w:r>
      <w:r w:rsidR="00625933">
        <w:t xml:space="preserve">der Gegenwart </w:t>
      </w:r>
      <w:r w:rsidR="00F73AD3">
        <w:t>finden</w:t>
      </w:r>
      <w:r w:rsidR="006B76E5">
        <w:t xml:space="preserve">. All dies mag geschehen und ist erfreulich, aber es geschieht von selbst oder eben nicht. Daher nimmt Achtsamkeit </w:t>
      </w:r>
      <w:r w:rsidR="00E70E66">
        <w:lastRenderedPageBreak/>
        <w:t xml:space="preserve">auch </w:t>
      </w:r>
      <w:r w:rsidR="006B76E5">
        <w:t xml:space="preserve">Lebenskrisen nicht ihren Ernst und </w:t>
      </w:r>
      <w:r w:rsidR="00E70E66">
        <w:t xml:space="preserve">Verlusten nicht ihre </w:t>
      </w:r>
      <w:r w:rsidR="006B76E5">
        <w:t>Endgültigkeit</w:t>
      </w:r>
      <w:r w:rsidR="00E70E66">
        <w:t xml:space="preserve">. </w:t>
      </w:r>
      <w:r w:rsidR="00EE2023">
        <w:t>Sie ist eine kreative Erwe</w:t>
      </w:r>
      <w:r w:rsidR="006F0DA5">
        <w:t>iterung</w:t>
      </w:r>
      <w:r>
        <w:t xml:space="preserve"> des</w:t>
      </w:r>
      <w:r w:rsidR="00E70E66">
        <w:t xml:space="preserve"> Lebens auf einer anderen Ebene, eine lernbare, </w:t>
      </w:r>
      <w:r w:rsidR="006B76E5">
        <w:t xml:space="preserve">sehr </w:t>
      </w:r>
      <w:r w:rsidR="00E70E66">
        <w:t xml:space="preserve">erwachsene Lebenseinstellung. </w:t>
      </w:r>
    </w:p>
    <w:p w:rsidR="007F3617" w:rsidRDefault="00E70E66" w:rsidP="00EE2023">
      <w:pPr>
        <w:spacing w:line="360" w:lineRule="auto"/>
      </w:pPr>
      <w:r>
        <w:t xml:space="preserve">Als solche, als </w:t>
      </w:r>
      <w:r>
        <w:rPr>
          <w:i/>
        </w:rPr>
        <w:t xml:space="preserve">Lebenseinstellung </w:t>
      </w:r>
      <w:r w:rsidR="006B76E5">
        <w:t xml:space="preserve">aber </w:t>
      </w:r>
      <w:r>
        <w:t xml:space="preserve">ist </w:t>
      </w:r>
      <w:r w:rsidR="006B76E5">
        <w:t xml:space="preserve">sie </w:t>
      </w:r>
      <w:r w:rsidR="007F3617">
        <w:t xml:space="preserve">selbst </w:t>
      </w:r>
      <w:r>
        <w:t>Teil des Lebens. Sie gestaltet einen spezifischen</w:t>
      </w:r>
      <w:r w:rsidR="006F0DA5">
        <w:t xml:space="preserve"> Resonanzraum für das, was geschieht</w:t>
      </w:r>
      <w:r w:rsidR="00625933">
        <w:t xml:space="preserve"> und ist dabei selbst mit einem spezifischen Lebensgefühl verbunden</w:t>
      </w:r>
      <w:r w:rsidR="007F3617">
        <w:t>.</w:t>
      </w:r>
      <w:r w:rsidR="00BF257A">
        <w:t xml:space="preserve"> Es gehört zum Wesen der Achtsamkeit, </w:t>
      </w:r>
      <w:r w:rsidR="007F3617">
        <w:t xml:space="preserve">diesen Raum weit zu halten, also </w:t>
      </w:r>
      <w:r w:rsidR="00BF257A">
        <w:t>immer wieder in die Offenhe</w:t>
      </w:r>
      <w:r w:rsidR="007F3617">
        <w:t xml:space="preserve">it und die Weite zurückzukehren und sich damit auch immer wieder von einzelnen Aspekten zu </w:t>
      </w:r>
      <w:r w:rsidR="00625933">
        <w:t>lösen, ohne sie wegzuschieben oder zu bekämpfen.</w:t>
      </w:r>
      <w:r w:rsidR="007F3617">
        <w:t xml:space="preserve"> </w:t>
      </w:r>
      <w:r w:rsidR="00BF257A">
        <w:t xml:space="preserve">Wenn wir achtsam sind, sind wir uns auch bewusst, dass wir unsere Aufmerksamkeit lenken können. Achtsamkeit bezieht sich immer auf etwas, aber wir können bestimmen, wem oder was wir uns achtsam zuwenden – wie lange, wie ausschließlich, wie intensiv. </w:t>
      </w:r>
      <w:r w:rsidR="006F0DA5">
        <w:t xml:space="preserve"> </w:t>
      </w:r>
    </w:p>
    <w:p w:rsidR="00EE2023" w:rsidRDefault="006F0DA5" w:rsidP="00EE2023">
      <w:pPr>
        <w:spacing w:line="360" w:lineRule="auto"/>
      </w:pPr>
      <w:r>
        <w:t>Die Haltung der Achtsamkeit kann man mehr oder we</w:t>
      </w:r>
      <w:r w:rsidR="00703899">
        <w:t xml:space="preserve">niger vollständig praktizieren. </w:t>
      </w:r>
      <w:r>
        <w:t xml:space="preserve">Manchmal ist es schon ein Gewinn, das Grübeln zu unterbrechen oder nur die Gegenwart als Ressource zu nutzen oder mit einem </w:t>
      </w:r>
      <w:r w:rsidR="002345F4">
        <w:t>„U</w:t>
      </w:r>
      <w:r>
        <w:t>nd was ist noch?“ die Problemtrance zu beenden und den Horizo</w:t>
      </w:r>
      <w:r w:rsidR="006B76E5">
        <w:t>nt zu weiten</w:t>
      </w:r>
      <w:r>
        <w:t>.  Manche Aspekte der Achtsamkeit sind leicht zu lernen und rasch wirksam, andere sind fremdartiger</w:t>
      </w:r>
      <w:r w:rsidR="00625933">
        <w:t xml:space="preserve">, </w:t>
      </w:r>
      <w:r>
        <w:t>umfassender</w:t>
      </w:r>
      <w:r w:rsidR="00625933">
        <w:t>, existenzieller</w:t>
      </w:r>
      <w:r w:rsidR="006B76E5">
        <w:t>. Die umfassenderen Aspekte brauchen</w:t>
      </w:r>
      <w:r>
        <w:t xml:space="preserve"> m</w:t>
      </w:r>
      <w:r w:rsidR="00625933">
        <w:t xml:space="preserve">ehr Klarheit, Motivation, Zeit und </w:t>
      </w:r>
      <w:r>
        <w:t>Geduld.</w:t>
      </w:r>
      <w:r w:rsidR="00703899">
        <w:t xml:space="preserve"> </w:t>
      </w:r>
      <w:r w:rsidR="006C6944">
        <w:t>Ich möchte die</w:t>
      </w:r>
      <w:r w:rsidR="00625933">
        <w:t xml:space="preserve">se </w:t>
      </w:r>
      <w:r w:rsidR="006C6944">
        <w:t xml:space="preserve">existenzielleren Aspekte noch einmal </w:t>
      </w:r>
      <w:r w:rsidR="00E904A2">
        <w:t xml:space="preserve">mit ihren gefühlvollen Aspekten </w:t>
      </w:r>
      <w:r w:rsidR="006C6944">
        <w:t>besonders herausstellen</w:t>
      </w:r>
      <w:r w:rsidR="00703899">
        <w:t xml:space="preserve">: </w:t>
      </w:r>
    </w:p>
    <w:p w:rsidR="002463A5" w:rsidRPr="002463A5" w:rsidRDefault="006B76E5" w:rsidP="002463A5">
      <w:pPr>
        <w:pStyle w:val="Listenabsatz"/>
        <w:numPr>
          <w:ilvl w:val="0"/>
          <w:numId w:val="14"/>
        </w:numPr>
        <w:spacing w:line="360" w:lineRule="auto"/>
        <w:rPr>
          <w:sz w:val="22"/>
          <w:szCs w:val="22"/>
        </w:rPr>
      </w:pPr>
      <w:r>
        <w:rPr>
          <w:rFonts w:asciiTheme="minorHAnsi" w:eastAsiaTheme="minorEastAsia" w:hAnsi="Calibri" w:cstheme="minorBidi"/>
          <w:color w:val="000000" w:themeColor="text1"/>
          <w:kern w:val="24"/>
          <w:sz w:val="22"/>
          <w:szCs w:val="22"/>
        </w:rPr>
        <w:t xml:space="preserve">Die </w:t>
      </w:r>
      <w:r w:rsidR="00E904A2">
        <w:rPr>
          <w:rFonts w:asciiTheme="minorHAnsi" w:eastAsiaTheme="minorEastAsia" w:hAnsi="Calibri" w:cstheme="minorBidi"/>
          <w:color w:val="000000" w:themeColor="text1"/>
          <w:kern w:val="24"/>
          <w:sz w:val="22"/>
          <w:szCs w:val="22"/>
        </w:rPr>
        <w:t>Gegenwart als Ressource (</w:t>
      </w:r>
      <w:r w:rsidR="002463A5" w:rsidRPr="002463A5">
        <w:rPr>
          <w:rFonts w:asciiTheme="minorHAnsi" w:eastAsiaTheme="minorEastAsia" w:hAnsi="Calibri" w:cstheme="minorBidi"/>
          <w:color w:val="000000" w:themeColor="text1"/>
          <w:kern w:val="24"/>
          <w:sz w:val="22"/>
          <w:szCs w:val="22"/>
        </w:rPr>
        <w:t>Vertrauen, Lebendigkeit</w:t>
      </w:r>
      <w:r>
        <w:rPr>
          <w:rFonts w:asciiTheme="minorHAnsi" w:eastAsiaTheme="minorEastAsia" w:hAnsi="Calibri" w:cstheme="minorBidi"/>
          <w:color w:val="000000" w:themeColor="text1"/>
          <w:kern w:val="24"/>
          <w:sz w:val="22"/>
          <w:szCs w:val="22"/>
        </w:rPr>
        <w:t>)</w:t>
      </w:r>
    </w:p>
    <w:p w:rsidR="002463A5" w:rsidRPr="002463A5" w:rsidRDefault="002463A5" w:rsidP="002463A5">
      <w:pPr>
        <w:pStyle w:val="Listenabsatz"/>
        <w:numPr>
          <w:ilvl w:val="0"/>
          <w:numId w:val="14"/>
        </w:numPr>
        <w:spacing w:line="360" w:lineRule="auto"/>
        <w:rPr>
          <w:sz w:val="22"/>
          <w:szCs w:val="22"/>
        </w:rPr>
      </w:pPr>
      <w:r w:rsidRPr="002463A5">
        <w:rPr>
          <w:rFonts w:asciiTheme="minorHAnsi" w:eastAsiaTheme="minorEastAsia" w:hAnsi="Calibri" w:cstheme="minorBidi"/>
          <w:color w:val="000000" w:themeColor="text1"/>
          <w:kern w:val="24"/>
          <w:sz w:val="22"/>
          <w:szCs w:val="22"/>
        </w:rPr>
        <w:t>Der H</w:t>
      </w:r>
      <w:r w:rsidR="006B76E5">
        <w:rPr>
          <w:rFonts w:asciiTheme="minorHAnsi" w:eastAsiaTheme="minorEastAsia" w:hAnsi="Calibri" w:cstheme="minorBidi"/>
          <w:color w:val="000000" w:themeColor="text1"/>
          <w:kern w:val="24"/>
          <w:sz w:val="22"/>
          <w:szCs w:val="22"/>
        </w:rPr>
        <w:t>intergrund wird zum Vordergrund</w:t>
      </w:r>
      <w:r w:rsidRPr="002463A5">
        <w:rPr>
          <w:rFonts w:asciiTheme="minorHAnsi" w:eastAsiaTheme="minorEastAsia" w:hAnsi="Calibri" w:cstheme="minorBidi"/>
          <w:color w:val="000000" w:themeColor="text1"/>
          <w:kern w:val="24"/>
          <w:sz w:val="22"/>
          <w:szCs w:val="22"/>
        </w:rPr>
        <w:t xml:space="preserve"> </w:t>
      </w:r>
      <w:r w:rsidR="006B76E5">
        <w:rPr>
          <w:rFonts w:asciiTheme="minorHAnsi" w:eastAsiaTheme="minorEastAsia" w:hAnsi="Calibri" w:cstheme="minorBidi"/>
          <w:color w:val="000000" w:themeColor="text1"/>
          <w:kern w:val="24"/>
          <w:sz w:val="22"/>
          <w:szCs w:val="22"/>
        </w:rPr>
        <w:t>(</w:t>
      </w:r>
      <w:r w:rsidRPr="002463A5">
        <w:rPr>
          <w:rFonts w:asciiTheme="minorHAnsi" w:eastAsiaTheme="minorEastAsia" w:hAnsi="Calibri" w:cstheme="minorBidi"/>
          <w:color w:val="000000" w:themeColor="text1"/>
          <w:kern w:val="24"/>
          <w:sz w:val="22"/>
          <w:szCs w:val="22"/>
        </w:rPr>
        <w:t>Dankbarkeit</w:t>
      </w:r>
      <w:r w:rsidR="006B76E5">
        <w:rPr>
          <w:rFonts w:asciiTheme="minorHAnsi" w:eastAsiaTheme="minorEastAsia" w:hAnsi="Calibri" w:cstheme="minorBidi"/>
          <w:color w:val="000000" w:themeColor="text1"/>
          <w:kern w:val="24"/>
          <w:sz w:val="22"/>
          <w:szCs w:val="22"/>
        </w:rPr>
        <w:t>)</w:t>
      </w:r>
    </w:p>
    <w:p w:rsidR="00E904A2" w:rsidRPr="00E904A2" w:rsidRDefault="002463A5" w:rsidP="002463A5">
      <w:pPr>
        <w:pStyle w:val="Listenabsatz"/>
        <w:numPr>
          <w:ilvl w:val="0"/>
          <w:numId w:val="14"/>
        </w:numPr>
        <w:spacing w:line="360" w:lineRule="auto"/>
        <w:rPr>
          <w:sz w:val="22"/>
          <w:szCs w:val="22"/>
        </w:rPr>
      </w:pPr>
      <w:r w:rsidRPr="002463A5">
        <w:rPr>
          <w:rFonts w:asciiTheme="minorHAnsi" w:eastAsiaTheme="minorEastAsia" w:hAnsi="Calibri" w:cstheme="minorBidi"/>
          <w:color w:val="000000" w:themeColor="text1"/>
          <w:kern w:val="24"/>
          <w:sz w:val="22"/>
          <w:szCs w:val="22"/>
        </w:rPr>
        <w:t>Besinnung auf Wesentliches</w:t>
      </w:r>
      <w:r w:rsidR="006B76E5">
        <w:rPr>
          <w:rFonts w:asciiTheme="minorHAnsi" w:eastAsiaTheme="minorEastAsia" w:hAnsi="Calibri" w:cstheme="minorBidi"/>
          <w:color w:val="000000" w:themeColor="text1"/>
          <w:kern w:val="24"/>
          <w:sz w:val="22"/>
          <w:szCs w:val="22"/>
        </w:rPr>
        <w:t>, Sinnfindu</w:t>
      </w:r>
      <w:r w:rsidR="00E904A2">
        <w:rPr>
          <w:rFonts w:asciiTheme="minorHAnsi" w:eastAsiaTheme="minorEastAsia" w:hAnsi="Calibri" w:cstheme="minorBidi"/>
          <w:color w:val="000000" w:themeColor="text1"/>
          <w:kern w:val="24"/>
          <w:sz w:val="22"/>
          <w:szCs w:val="22"/>
        </w:rPr>
        <w:t>ng und Engagement (Klarheit, Verantwortung)</w:t>
      </w:r>
    </w:p>
    <w:p w:rsidR="002463A5" w:rsidRPr="002463A5" w:rsidRDefault="00E904A2" w:rsidP="002463A5">
      <w:pPr>
        <w:pStyle w:val="Listenabsatz"/>
        <w:numPr>
          <w:ilvl w:val="0"/>
          <w:numId w:val="14"/>
        </w:numPr>
        <w:spacing w:line="360" w:lineRule="auto"/>
        <w:rPr>
          <w:sz w:val="22"/>
          <w:szCs w:val="22"/>
        </w:rPr>
      </w:pPr>
      <w:r>
        <w:rPr>
          <w:rFonts w:asciiTheme="minorHAnsi" w:eastAsiaTheme="minorEastAsia" w:hAnsi="Calibri" w:cstheme="minorBidi"/>
          <w:color w:val="000000" w:themeColor="text1"/>
          <w:kern w:val="24"/>
          <w:sz w:val="22"/>
          <w:szCs w:val="22"/>
        </w:rPr>
        <w:t>Spirituelle Erfahrungen (Dankbarkeit, Verbundenheit, Gelassenheit, Daseinsfreude)</w:t>
      </w:r>
    </w:p>
    <w:p w:rsidR="002463A5" w:rsidRPr="002463A5" w:rsidRDefault="002463A5" w:rsidP="002463A5">
      <w:pPr>
        <w:pStyle w:val="Listenabsatz"/>
        <w:numPr>
          <w:ilvl w:val="0"/>
          <w:numId w:val="14"/>
        </w:numPr>
        <w:spacing w:line="360" w:lineRule="auto"/>
        <w:rPr>
          <w:sz w:val="22"/>
          <w:szCs w:val="22"/>
        </w:rPr>
      </w:pPr>
      <w:r w:rsidRPr="002463A5">
        <w:rPr>
          <w:rFonts w:asciiTheme="minorHAnsi" w:eastAsiaTheme="minorEastAsia" w:hAnsi="Calibri" w:cstheme="minorBidi"/>
          <w:color w:val="000000" w:themeColor="text1"/>
          <w:kern w:val="24"/>
          <w:sz w:val="22"/>
          <w:szCs w:val="22"/>
        </w:rPr>
        <w:t>Verbundenheit, Empathie, insbesondere für Schwächen</w:t>
      </w:r>
      <w:r w:rsidR="006B76E5">
        <w:rPr>
          <w:rFonts w:asciiTheme="minorHAnsi" w:eastAsiaTheme="minorEastAsia" w:hAnsi="Calibri" w:cstheme="minorBidi"/>
          <w:color w:val="000000" w:themeColor="text1"/>
          <w:kern w:val="24"/>
          <w:sz w:val="22"/>
          <w:szCs w:val="22"/>
        </w:rPr>
        <w:t xml:space="preserve"> (Verbundenheit, Geborgenheit)</w:t>
      </w:r>
    </w:p>
    <w:p w:rsidR="002463A5" w:rsidRPr="006B76E5" w:rsidRDefault="002463A5" w:rsidP="006B76E5">
      <w:pPr>
        <w:pStyle w:val="Listenabsatz"/>
        <w:numPr>
          <w:ilvl w:val="0"/>
          <w:numId w:val="14"/>
        </w:numPr>
        <w:spacing w:line="360" w:lineRule="auto"/>
        <w:rPr>
          <w:sz w:val="22"/>
          <w:szCs w:val="22"/>
        </w:rPr>
      </w:pPr>
      <w:r w:rsidRPr="002463A5">
        <w:rPr>
          <w:rFonts w:asciiTheme="minorHAnsi" w:eastAsiaTheme="minorEastAsia" w:hAnsi="Calibri" w:cstheme="minorBidi"/>
          <w:color w:val="000000" w:themeColor="text1"/>
          <w:kern w:val="24"/>
          <w:sz w:val="22"/>
          <w:szCs w:val="22"/>
        </w:rPr>
        <w:t>Relativierung der eigenen B</w:t>
      </w:r>
      <w:r w:rsidR="006B76E5">
        <w:rPr>
          <w:rFonts w:asciiTheme="minorHAnsi" w:eastAsiaTheme="minorEastAsia" w:hAnsi="Calibri" w:cstheme="minorBidi"/>
          <w:color w:val="000000" w:themeColor="text1"/>
          <w:kern w:val="24"/>
          <w:sz w:val="22"/>
          <w:szCs w:val="22"/>
        </w:rPr>
        <w:t>edeutung, relationales Denken (</w:t>
      </w:r>
      <w:r w:rsidRPr="002463A5">
        <w:rPr>
          <w:rFonts w:asciiTheme="minorHAnsi" w:eastAsiaTheme="minorEastAsia" w:hAnsi="Calibri" w:cstheme="minorBidi"/>
          <w:color w:val="000000" w:themeColor="text1"/>
          <w:kern w:val="24"/>
          <w:sz w:val="22"/>
          <w:szCs w:val="22"/>
        </w:rPr>
        <w:t>Gelassenheit</w:t>
      </w:r>
      <w:r w:rsidR="006B76E5">
        <w:rPr>
          <w:rFonts w:asciiTheme="minorHAnsi" w:eastAsiaTheme="minorEastAsia" w:hAnsi="Calibri" w:cstheme="minorBidi"/>
          <w:color w:val="000000" w:themeColor="text1"/>
          <w:kern w:val="24"/>
          <w:sz w:val="22"/>
          <w:szCs w:val="22"/>
        </w:rPr>
        <w:t>)</w:t>
      </w:r>
    </w:p>
    <w:p w:rsidR="006B76E5" w:rsidRPr="006B76E5" w:rsidRDefault="002463A5" w:rsidP="006B76E5">
      <w:pPr>
        <w:pStyle w:val="Listenabsatz"/>
        <w:numPr>
          <w:ilvl w:val="0"/>
          <w:numId w:val="14"/>
        </w:numPr>
        <w:spacing w:line="360" w:lineRule="auto"/>
        <w:rPr>
          <w:sz w:val="22"/>
          <w:szCs w:val="22"/>
        </w:rPr>
      </w:pPr>
      <w:r w:rsidRPr="002463A5">
        <w:rPr>
          <w:rFonts w:asciiTheme="minorHAnsi" w:eastAsiaTheme="minorEastAsia" w:hAnsi="Calibri" w:cstheme="minorBidi"/>
          <w:color w:val="000000" w:themeColor="text1"/>
          <w:kern w:val="24"/>
          <w:sz w:val="22"/>
          <w:szCs w:val="22"/>
        </w:rPr>
        <w:t>grundsätzliche Offenheit, Freiheit, Leichtigkeit</w:t>
      </w:r>
      <w:r w:rsidR="006B76E5">
        <w:rPr>
          <w:rFonts w:asciiTheme="minorHAnsi" w:eastAsiaTheme="minorEastAsia" w:hAnsi="Calibri" w:cstheme="minorBidi"/>
          <w:color w:val="000000" w:themeColor="text1"/>
          <w:kern w:val="24"/>
          <w:sz w:val="22"/>
          <w:szCs w:val="22"/>
        </w:rPr>
        <w:t xml:space="preserve"> (</w:t>
      </w:r>
      <w:r w:rsidR="00E904A2">
        <w:rPr>
          <w:rFonts w:asciiTheme="minorHAnsi" w:eastAsiaTheme="minorEastAsia" w:hAnsi="Calibri" w:cstheme="minorBidi"/>
          <w:color w:val="000000" w:themeColor="text1"/>
          <w:kern w:val="24"/>
          <w:sz w:val="22"/>
          <w:szCs w:val="22"/>
        </w:rPr>
        <w:t xml:space="preserve">Freiheit, </w:t>
      </w:r>
      <w:r w:rsidR="006B76E5">
        <w:rPr>
          <w:rFonts w:asciiTheme="minorHAnsi" w:eastAsiaTheme="minorEastAsia" w:hAnsi="Calibri" w:cstheme="minorBidi"/>
          <w:color w:val="000000" w:themeColor="text1"/>
          <w:kern w:val="24"/>
          <w:sz w:val="22"/>
          <w:szCs w:val="22"/>
        </w:rPr>
        <w:t>Gelassenheit)</w:t>
      </w:r>
    </w:p>
    <w:p w:rsidR="002463A5" w:rsidRPr="009C7053" w:rsidRDefault="002463A5" w:rsidP="00D119A9">
      <w:pPr>
        <w:pStyle w:val="Listenabsatz"/>
        <w:numPr>
          <w:ilvl w:val="0"/>
          <w:numId w:val="14"/>
        </w:numPr>
        <w:spacing w:line="360" w:lineRule="auto"/>
        <w:rPr>
          <w:sz w:val="22"/>
          <w:szCs w:val="22"/>
        </w:rPr>
      </w:pPr>
      <w:r w:rsidRPr="002463A5">
        <w:rPr>
          <w:rFonts w:asciiTheme="minorHAnsi" w:eastAsiaTheme="minorEastAsia" w:hAnsi="Calibri" w:cstheme="minorBidi"/>
          <w:color w:val="000000" w:themeColor="text1"/>
          <w:kern w:val="24"/>
          <w:sz w:val="22"/>
          <w:szCs w:val="22"/>
        </w:rPr>
        <w:t xml:space="preserve">Veränderung des Lebensgefühls (Lebendigkeit, Dankbarkeit, Leichtigkeit, Verbundenheit, Vertrauen, </w:t>
      </w:r>
      <w:r w:rsidR="00C67911">
        <w:rPr>
          <w:rFonts w:asciiTheme="minorHAnsi" w:eastAsiaTheme="minorEastAsia" w:hAnsi="Calibri" w:cstheme="minorBidi"/>
          <w:color w:val="000000" w:themeColor="text1"/>
          <w:kern w:val="24"/>
          <w:sz w:val="22"/>
          <w:szCs w:val="22"/>
        </w:rPr>
        <w:t>Gelassenheit, Daseinsfreude</w:t>
      </w:r>
      <w:r w:rsidRPr="002463A5">
        <w:rPr>
          <w:rFonts w:asciiTheme="minorHAnsi" w:eastAsiaTheme="minorEastAsia" w:hAnsi="Calibri" w:cstheme="minorBidi"/>
          <w:color w:val="000000" w:themeColor="text1"/>
          <w:kern w:val="24"/>
          <w:sz w:val="22"/>
          <w:szCs w:val="22"/>
        </w:rPr>
        <w:t>)</w:t>
      </w:r>
      <w:r w:rsidR="009C7053">
        <w:rPr>
          <w:rFonts w:asciiTheme="minorHAnsi" w:eastAsiaTheme="minorEastAsia" w:hAnsi="Calibri" w:cstheme="minorBidi"/>
          <w:color w:val="000000" w:themeColor="text1"/>
          <w:kern w:val="24"/>
          <w:sz w:val="22"/>
          <w:szCs w:val="22"/>
        </w:rPr>
        <w:br/>
      </w:r>
    </w:p>
    <w:p w:rsidR="00625933" w:rsidRDefault="00E904A2" w:rsidP="005F0660">
      <w:pPr>
        <w:suppressAutoHyphens/>
        <w:spacing w:after="200" w:line="360" w:lineRule="auto"/>
      </w:pPr>
      <w:r>
        <w:t>Aber wenn wir i</w:t>
      </w:r>
      <w:r w:rsidR="002463A5">
        <w:t xml:space="preserve">n der Haltung </w:t>
      </w:r>
      <w:r>
        <w:t xml:space="preserve">der Achtsamkeit </w:t>
      </w:r>
      <w:r w:rsidR="002463A5">
        <w:t>nicht die Vergangenheit oder die Zukunft zugunsten der Gegenwart ab</w:t>
      </w:r>
      <w:r>
        <w:t>werten und wenn wir in dieser Haltung der Vergangenheit</w:t>
      </w:r>
      <w:r w:rsidR="00707A82">
        <w:t xml:space="preserve"> dem, was wir erlebt</w:t>
      </w:r>
      <w:r w:rsidR="00C67911">
        <w:t xml:space="preserve"> haben, verbunden</w:t>
      </w:r>
      <w:r>
        <w:t xml:space="preserve"> bleiben, warum</w:t>
      </w:r>
      <w:r w:rsidRPr="00E904A2">
        <w:t xml:space="preserve"> </w:t>
      </w:r>
      <w:r w:rsidR="00707A82">
        <w:t>dann das Lob</w:t>
      </w:r>
      <w:r>
        <w:t xml:space="preserve"> der Gegenwärtigk</w:t>
      </w:r>
      <w:r w:rsidR="00707A82">
        <w:t>eit</w:t>
      </w:r>
      <w:bookmarkStart w:id="0" w:name="_GoBack"/>
      <w:bookmarkEnd w:id="0"/>
      <w:r>
        <w:t>? Sie ist aus drei Gründen berechtigt:</w:t>
      </w:r>
    </w:p>
    <w:p w:rsidR="00C67911" w:rsidRDefault="00C67911" w:rsidP="005F0660">
      <w:pPr>
        <w:suppressAutoHyphens/>
        <w:spacing w:after="200" w:line="360" w:lineRule="auto"/>
      </w:pPr>
      <w:r>
        <w:t xml:space="preserve">Erstens </w:t>
      </w:r>
      <w:r w:rsidR="00625933">
        <w:t>können und müssen wir uns</w:t>
      </w:r>
      <w:r w:rsidR="000576BE">
        <w:t xml:space="preserve"> </w:t>
      </w:r>
      <w:r w:rsidR="00625933">
        <w:t>in jeder Situation für die Haltung der Achtsamkeit entscheiden</w:t>
      </w:r>
      <w:r w:rsidR="000576BE">
        <w:t xml:space="preserve">. Ich kann mich nicht darauf berufen, dass ich es gestern gewesen bin oder dass es mir ja gestern auch </w:t>
      </w:r>
      <w:r w:rsidR="000576BE">
        <w:lastRenderedPageBreak/>
        <w:t xml:space="preserve">nicht gelungen ist </w:t>
      </w:r>
      <w:r w:rsidR="006F0DA5">
        <w:t xml:space="preserve">und es deswegen auch heute wenig Sinn macht, es zu versuchen </w:t>
      </w:r>
      <w:r w:rsidR="000576BE">
        <w:t>oder dass mein Leben nicht mehr lange währt und es deswegen keinen Sinn mehr macht, damit zu beginnen. Achtsamkeit f</w:t>
      </w:r>
      <w:r w:rsidR="006F0DA5">
        <w:t>indet immer jetzt statt, sie unterliegt</w:t>
      </w:r>
      <w:r w:rsidR="000576BE">
        <w:t xml:space="preserve"> immer meine</w:t>
      </w:r>
      <w:r w:rsidR="006F0DA5">
        <w:t>r aktuellen Entscheidung</w:t>
      </w:r>
      <w:r>
        <w:t>.</w:t>
      </w:r>
      <w:r w:rsidR="00F5692A">
        <w:t xml:space="preserve"> Sie ist eine stetige Öffn</w:t>
      </w:r>
      <w:r w:rsidR="002345F4">
        <w:t>ung für die jeweilige Gegenwart.</w:t>
      </w:r>
    </w:p>
    <w:p w:rsidR="005F0660" w:rsidRDefault="00C67911" w:rsidP="005F0660">
      <w:pPr>
        <w:suppressAutoHyphens/>
        <w:spacing w:after="200" w:line="360" w:lineRule="auto"/>
      </w:pPr>
      <w:r>
        <w:t xml:space="preserve">Zweitens </w:t>
      </w:r>
      <w:r w:rsidR="000576BE">
        <w:t xml:space="preserve">kann </w:t>
      </w:r>
      <w:r>
        <w:t>man Achtsamkeit</w:t>
      </w:r>
      <w:r w:rsidR="000576BE">
        <w:t xml:space="preserve"> nur </w:t>
      </w:r>
      <w:r>
        <w:t xml:space="preserve">umfassend </w:t>
      </w:r>
      <w:r w:rsidR="000576BE">
        <w:t>erlebe</w:t>
      </w:r>
      <w:r w:rsidR="00E904A2">
        <w:t>n, wenn man</w:t>
      </w:r>
      <w:r w:rsidR="000576BE">
        <w:t xml:space="preserve"> mit Haut und Haaren </w:t>
      </w:r>
      <w:r w:rsidR="006F0DA5">
        <w:t>in d</w:t>
      </w:r>
      <w:r w:rsidR="00E904A2">
        <w:t xml:space="preserve">ieser Welt präsent bin und sich </w:t>
      </w:r>
      <w:r w:rsidR="006F0DA5">
        <w:t>dafür entscheide</w:t>
      </w:r>
      <w:r w:rsidR="00E904A2">
        <w:t>t</w:t>
      </w:r>
      <w:r w:rsidR="002D059F">
        <w:t xml:space="preserve">. </w:t>
      </w:r>
      <w:r w:rsidR="00B667D2">
        <w:t xml:space="preserve">Wie sonst </w:t>
      </w:r>
      <w:r w:rsidR="006F0DA5">
        <w:t>soll</w:t>
      </w:r>
      <w:r w:rsidR="00B667D2">
        <w:t xml:space="preserve"> ich das Leben</w:t>
      </w:r>
      <w:r w:rsidR="00703899">
        <w:t>sgefühl der Achtsamkeit erleben?</w:t>
      </w:r>
      <w:r w:rsidR="00B667D2">
        <w:t xml:space="preserve"> Wenn ich sie aber nicht fühle, habe ich sie nicht. Alle wichtigen Einsichten und Gedanken sind mit G</w:t>
      </w:r>
      <w:r>
        <w:t xml:space="preserve">efühlen verbunden. Wir sind nie </w:t>
      </w:r>
      <w:r w:rsidR="00B667D2">
        <w:t xml:space="preserve">reiner Geist, auch nicht wenn wir meditieren. </w:t>
      </w:r>
      <w:r w:rsidR="006F0DA5">
        <w:t xml:space="preserve">Die Präsenz in der Gegenwart ermöglicht uns die Konfrontation mit Lebenskrisen, mit ihrem Unernst </w:t>
      </w:r>
      <w:r w:rsidR="002D059F">
        <w:t>und ihrem Ernst uns sie ermöglicht uns, auch der Vergangenheit und der Zukunft achtsam zu begegnen.</w:t>
      </w:r>
    </w:p>
    <w:p w:rsidR="005F0660" w:rsidRPr="00C67911" w:rsidRDefault="00C67911" w:rsidP="005F0660">
      <w:pPr>
        <w:suppressAutoHyphens/>
        <w:spacing w:after="200" w:line="360" w:lineRule="auto"/>
        <w:rPr>
          <w:b/>
        </w:rPr>
      </w:pPr>
      <w:r w:rsidRPr="00C67911">
        <w:t xml:space="preserve">Drittens ist auch die </w:t>
      </w:r>
      <w:proofErr w:type="spellStart"/>
      <w:r w:rsidR="002D059F">
        <w:t>ersnthafte</w:t>
      </w:r>
      <w:proofErr w:type="spellEnd"/>
      <w:r w:rsidR="002D059F">
        <w:t xml:space="preserve">, die </w:t>
      </w:r>
      <w:r w:rsidRPr="00C67911">
        <w:t xml:space="preserve">wirklich empfundene </w:t>
      </w:r>
      <w:r w:rsidR="006D3BA6" w:rsidRPr="00C67911">
        <w:t>Sinnfindung</w:t>
      </w:r>
      <w:r w:rsidRPr="00C67911">
        <w:t xml:space="preserve"> nur in der Gegenwart möglich</w:t>
      </w:r>
      <w:r w:rsidR="006D3BA6" w:rsidRPr="00C67911">
        <w:t>: „So sehen wir aber auch wie einfältig die Frage nach dem Sinn des Lebens gestellt ist, sofern sie nicht in aller Konkretheit gestellt wird – in der Konkretheit des Hier und Jetzt. Nach `dem´ Sinn des Lebens zu fragen, muss uns in dieser Sicht ebenso naiv erscheinen, wie etwa die Frage des Reporters, der einen Schachweltmeister interviewt und hierbei fragen würde: `Und nun, verehrter Meister, sagen Sie mir: welchen Schachzug halten Sie für den besten?´“ (</w:t>
      </w:r>
      <w:r w:rsidR="005F0660" w:rsidRPr="00C67911">
        <w:t>Frankl</w:t>
      </w:r>
      <w:r w:rsidR="002345F4">
        <w:t>,</w:t>
      </w:r>
      <w:r w:rsidR="005F0660" w:rsidRPr="00C67911">
        <w:t xml:space="preserve"> </w:t>
      </w:r>
      <w:r w:rsidR="006D3BA6" w:rsidRPr="00C67911">
        <w:t>2015, S. 117)</w:t>
      </w:r>
      <w:r w:rsidR="006D3BA6" w:rsidRPr="00C67911">
        <w:rPr>
          <w:b/>
        </w:rPr>
        <w:t xml:space="preserve"> </w:t>
      </w:r>
    </w:p>
    <w:p w:rsidR="00C11516" w:rsidRPr="006D3BA6" w:rsidRDefault="006D3BA6" w:rsidP="005F0660">
      <w:pPr>
        <w:suppressAutoHyphens/>
        <w:spacing w:after="200" w:line="360" w:lineRule="auto"/>
        <w:rPr>
          <w:b/>
          <w:sz w:val="28"/>
          <w:szCs w:val="28"/>
        </w:rPr>
      </w:pPr>
      <w:r>
        <w:t xml:space="preserve">Ein achtsamer Umgang mit Lebenskrisen besteht nicht darin, </w:t>
      </w:r>
      <w:r w:rsidR="006F0DA5">
        <w:t>s</w:t>
      </w:r>
      <w:r>
        <w:t>ie zu</w:t>
      </w:r>
      <w:r w:rsidR="009C7053">
        <w:t xml:space="preserve"> überwinden</w:t>
      </w:r>
      <w:r>
        <w:t xml:space="preserve">, sondern </w:t>
      </w:r>
      <w:r w:rsidR="00B667D2">
        <w:t>ihnen gewachsen zu sein und nicht von ihnen verschlungen zu werden. Die Achtsamke</w:t>
      </w:r>
      <w:r w:rsidR="009C7053">
        <w:t xml:space="preserve">it </w:t>
      </w:r>
      <w:r w:rsidR="00703899">
        <w:t xml:space="preserve">ermöglicht uns, </w:t>
      </w:r>
      <w:r w:rsidR="00B667D2">
        <w:t xml:space="preserve">die Bedeutung und die Fülle des Lebens </w:t>
      </w:r>
      <w:r w:rsidR="00703899">
        <w:t xml:space="preserve">auch in Lebenskrisen </w:t>
      </w:r>
      <w:r w:rsidR="00B667D2">
        <w:t>zu erfahren</w:t>
      </w:r>
      <w:r w:rsidR="009C7053">
        <w:t>, denn um eine Lebenskrise zu haben, muss man erst einmal leben.</w:t>
      </w:r>
    </w:p>
    <w:p w:rsidR="00BF33D9" w:rsidRDefault="00BF33D9" w:rsidP="002F2B24">
      <w:pPr>
        <w:spacing w:line="240" w:lineRule="auto"/>
        <w:rPr>
          <w:b/>
          <w:sz w:val="28"/>
          <w:szCs w:val="28"/>
        </w:rPr>
      </w:pPr>
    </w:p>
    <w:p w:rsidR="003F4D7B" w:rsidRPr="00F5692A" w:rsidRDefault="00BF33D9" w:rsidP="002F2B24">
      <w:pPr>
        <w:spacing w:line="240" w:lineRule="auto"/>
        <w:rPr>
          <w:b/>
          <w:sz w:val="28"/>
          <w:szCs w:val="28"/>
        </w:rPr>
      </w:pPr>
      <w:r w:rsidRPr="00F5692A">
        <w:rPr>
          <w:b/>
          <w:sz w:val="28"/>
          <w:szCs w:val="28"/>
        </w:rPr>
        <w:t>Literatur</w:t>
      </w:r>
    </w:p>
    <w:p w:rsidR="0068267A" w:rsidRPr="0089708F" w:rsidRDefault="0068267A" w:rsidP="002F2B24">
      <w:pPr>
        <w:spacing w:line="240" w:lineRule="auto"/>
      </w:pPr>
      <w:r w:rsidRPr="0089708F">
        <w:t>Beck</w:t>
      </w:r>
      <w:r w:rsidR="002345F4">
        <w:t>,</w:t>
      </w:r>
      <w:r w:rsidRPr="0089708F">
        <w:t xml:space="preserve"> U. </w:t>
      </w:r>
      <w:r w:rsidR="002345F4">
        <w:t xml:space="preserve">(1986). </w:t>
      </w:r>
      <w:r w:rsidRPr="0089708F">
        <w:t>Risikogesellschaft. Auf dem Weg in eine  and</w:t>
      </w:r>
      <w:r w:rsidR="002345F4">
        <w:t xml:space="preserve">ere Moderne. Frankfurt a M.: </w:t>
      </w:r>
      <w:r w:rsidR="002345F4">
        <w:br/>
      </w:r>
      <w:r w:rsidR="005B5597">
        <w:t xml:space="preserve">          </w:t>
      </w:r>
      <w:r w:rsidR="002345F4">
        <w:t>Suhrkamp</w:t>
      </w:r>
      <w:r w:rsidRPr="0089708F">
        <w:t>.</w:t>
      </w:r>
    </w:p>
    <w:p w:rsidR="0068267A" w:rsidRPr="00946F23" w:rsidRDefault="0068267A" w:rsidP="002F2B24">
      <w:pPr>
        <w:spacing w:line="240" w:lineRule="auto"/>
      </w:pPr>
      <w:r w:rsidRPr="0089708F">
        <w:t>Böhme</w:t>
      </w:r>
      <w:r w:rsidR="002345F4">
        <w:t>,</w:t>
      </w:r>
      <w:r w:rsidRPr="0089708F">
        <w:t xml:space="preserve"> G. Ich-Selbst</w:t>
      </w:r>
      <w:r w:rsidR="002345F4">
        <w:t xml:space="preserve"> (2012)</w:t>
      </w:r>
      <w:r w:rsidRPr="0089708F">
        <w:t xml:space="preserve">. Über die Formation des Subjekts. </w:t>
      </w:r>
      <w:r w:rsidRPr="00946F23">
        <w:t>München</w:t>
      </w:r>
      <w:r w:rsidR="002345F4">
        <w:t>: Wilhelm Fink</w:t>
      </w:r>
      <w:r w:rsidRPr="00946F23">
        <w:t>.</w:t>
      </w:r>
    </w:p>
    <w:p w:rsidR="0089708F" w:rsidRPr="005B5597" w:rsidRDefault="0089708F" w:rsidP="002F2B24">
      <w:pPr>
        <w:spacing w:line="240" w:lineRule="auto"/>
      </w:pPr>
      <w:r w:rsidRPr="0089708F">
        <w:t>Bucher</w:t>
      </w:r>
      <w:r w:rsidR="002345F4">
        <w:t>,</w:t>
      </w:r>
      <w:r w:rsidRPr="0089708F">
        <w:t xml:space="preserve"> A. </w:t>
      </w:r>
      <w:r w:rsidR="002345F4">
        <w:t xml:space="preserve">(2007). </w:t>
      </w:r>
      <w:r w:rsidRPr="0089708F">
        <w:t xml:space="preserve">Psychologie der Spiritualität. </w:t>
      </w:r>
      <w:r w:rsidR="005B5597" w:rsidRPr="005B5597">
        <w:t>Weinheim: Beltz</w:t>
      </w:r>
      <w:r w:rsidRPr="005B5597">
        <w:t>.</w:t>
      </w:r>
    </w:p>
    <w:p w:rsidR="005B5597" w:rsidRPr="00946F23" w:rsidRDefault="008C3CF2" w:rsidP="005B5597">
      <w:pPr>
        <w:spacing w:before="130" w:after="0" w:line="240" w:lineRule="auto"/>
        <w:ind w:left="547" w:hanging="547"/>
        <w:rPr>
          <w:rFonts w:eastAsiaTheme="minorEastAsia" w:hAnsi="Calibri"/>
          <w:color w:val="000000" w:themeColor="text1"/>
          <w:kern w:val="24"/>
          <w:lang w:eastAsia="de-DE"/>
        </w:rPr>
      </w:pPr>
      <w:r w:rsidRPr="005B5597">
        <w:rPr>
          <w:rFonts w:eastAsiaTheme="minorEastAsia" w:hAnsi="Calibri"/>
          <w:color w:val="000000" w:themeColor="text1"/>
          <w:kern w:val="24"/>
          <w:lang w:val="en-US" w:eastAsia="de-DE"/>
        </w:rPr>
        <w:t>Calh</w:t>
      </w:r>
      <w:r w:rsidRPr="0089708F">
        <w:rPr>
          <w:rFonts w:eastAsiaTheme="minorEastAsia" w:hAnsi="Calibri"/>
          <w:color w:val="000000" w:themeColor="text1"/>
          <w:kern w:val="24"/>
          <w:lang w:val="en-US" w:eastAsia="de-DE"/>
        </w:rPr>
        <w:t>oun</w:t>
      </w:r>
      <w:r w:rsidR="005B5597">
        <w:rPr>
          <w:rFonts w:eastAsiaTheme="minorEastAsia" w:hAnsi="Calibri"/>
          <w:color w:val="000000" w:themeColor="text1"/>
          <w:kern w:val="24"/>
          <w:lang w:val="en-US" w:eastAsia="de-DE"/>
        </w:rPr>
        <w:t>,</w:t>
      </w:r>
      <w:r w:rsidRPr="0089708F">
        <w:rPr>
          <w:rFonts w:eastAsiaTheme="minorEastAsia" w:hAnsi="Calibri"/>
          <w:color w:val="000000" w:themeColor="text1"/>
          <w:kern w:val="24"/>
          <w:lang w:val="en-US" w:eastAsia="de-DE"/>
        </w:rPr>
        <w:t xml:space="preserve"> L.</w:t>
      </w:r>
      <w:r w:rsidR="005B5597">
        <w:rPr>
          <w:rFonts w:eastAsiaTheme="minorEastAsia" w:hAnsi="Calibri"/>
          <w:color w:val="000000" w:themeColor="text1"/>
          <w:kern w:val="24"/>
          <w:lang w:val="en-US" w:eastAsia="de-DE"/>
        </w:rPr>
        <w:t xml:space="preserve"> </w:t>
      </w:r>
      <w:r w:rsidRPr="0089708F">
        <w:rPr>
          <w:rFonts w:eastAsiaTheme="minorEastAsia" w:hAnsi="Calibri"/>
          <w:color w:val="000000" w:themeColor="text1"/>
          <w:kern w:val="24"/>
          <w:lang w:val="en-US" w:eastAsia="de-DE"/>
        </w:rPr>
        <w:t xml:space="preserve">G., </w:t>
      </w:r>
      <w:proofErr w:type="spellStart"/>
      <w:r w:rsidRPr="0089708F">
        <w:rPr>
          <w:rFonts w:eastAsiaTheme="minorEastAsia" w:hAnsi="Calibri"/>
          <w:color w:val="000000" w:themeColor="text1"/>
          <w:kern w:val="24"/>
          <w:lang w:val="en-US" w:eastAsia="de-DE"/>
        </w:rPr>
        <w:t>Tedeschi</w:t>
      </w:r>
      <w:proofErr w:type="spellEnd"/>
      <w:r w:rsidR="005B5597">
        <w:rPr>
          <w:rFonts w:eastAsiaTheme="minorEastAsia" w:hAnsi="Calibri"/>
          <w:color w:val="000000" w:themeColor="text1"/>
          <w:kern w:val="24"/>
          <w:lang w:val="en-US" w:eastAsia="de-DE"/>
        </w:rPr>
        <w:t xml:space="preserve">, R. </w:t>
      </w:r>
      <w:r w:rsidRPr="0089708F">
        <w:rPr>
          <w:rFonts w:eastAsiaTheme="minorEastAsia" w:hAnsi="Calibri"/>
          <w:color w:val="000000" w:themeColor="text1"/>
          <w:kern w:val="24"/>
          <w:lang w:val="en-US" w:eastAsia="de-DE"/>
        </w:rPr>
        <w:t xml:space="preserve">G. </w:t>
      </w:r>
      <w:r w:rsidR="005B5597">
        <w:rPr>
          <w:rFonts w:eastAsiaTheme="minorEastAsia" w:hAnsi="Calibri"/>
          <w:color w:val="000000" w:themeColor="text1"/>
          <w:kern w:val="24"/>
          <w:lang w:val="en-US" w:eastAsia="de-DE"/>
        </w:rPr>
        <w:t xml:space="preserve">(2013). </w:t>
      </w:r>
      <w:r w:rsidRPr="0089708F">
        <w:rPr>
          <w:rFonts w:eastAsiaTheme="minorEastAsia" w:hAnsi="Calibri"/>
          <w:color w:val="000000" w:themeColor="text1"/>
          <w:kern w:val="24"/>
          <w:lang w:val="en-US" w:eastAsia="de-DE"/>
        </w:rPr>
        <w:t>Post</w:t>
      </w:r>
      <w:r w:rsidR="009D2229" w:rsidRPr="0089708F">
        <w:rPr>
          <w:rFonts w:eastAsiaTheme="minorEastAsia" w:hAnsi="Calibri"/>
          <w:color w:val="000000" w:themeColor="text1"/>
          <w:kern w:val="24"/>
          <w:lang w:val="en-US" w:eastAsia="de-DE"/>
        </w:rPr>
        <w:t>t</w:t>
      </w:r>
      <w:r w:rsidRPr="0089708F">
        <w:rPr>
          <w:rFonts w:eastAsiaTheme="minorEastAsia" w:hAnsi="Calibri"/>
          <w:color w:val="000000" w:themeColor="text1"/>
          <w:kern w:val="24"/>
          <w:lang w:val="en-US" w:eastAsia="de-DE"/>
        </w:rPr>
        <w:t xml:space="preserve">raumatic Growth in Clinical Practice. </w:t>
      </w:r>
      <w:r w:rsidR="005B5597">
        <w:rPr>
          <w:rFonts w:eastAsiaTheme="minorEastAsia" w:hAnsi="Calibri"/>
          <w:color w:val="000000" w:themeColor="text1"/>
          <w:kern w:val="24"/>
          <w:lang w:eastAsia="de-DE"/>
        </w:rPr>
        <w:t>New York</w:t>
      </w:r>
      <w:r w:rsidR="005B5597">
        <w:rPr>
          <w:rFonts w:eastAsiaTheme="minorEastAsia" w:hAnsi="Calibri"/>
          <w:color w:val="000000" w:themeColor="text1"/>
          <w:kern w:val="24"/>
          <w:lang w:eastAsia="de-DE"/>
        </w:rPr>
        <w:br/>
        <w:t>Routledge.</w:t>
      </w:r>
    </w:p>
    <w:p w:rsidR="002B6DEE" w:rsidRPr="0089708F" w:rsidRDefault="002B6DEE" w:rsidP="009D2229">
      <w:pPr>
        <w:spacing w:before="130" w:after="0" w:line="240" w:lineRule="auto"/>
        <w:ind w:left="547" w:hanging="547"/>
        <w:rPr>
          <w:rFonts w:eastAsiaTheme="minorEastAsia" w:hAnsi="Calibri"/>
          <w:color w:val="000000" w:themeColor="text1"/>
          <w:kern w:val="24"/>
          <w:lang w:eastAsia="de-DE"/>
        </w:rPr>
      </w:pPr>
      <w:r w:rsidRPr="00946F23">
        <w:rPr>
          <w:rFonts w:eastAsiaTheme="minorEastAsia" w:hAnsi="Calibri"/>
          <w:color w:val="000000" w:themeColor="text1"/>
          <w:kern w:val="24"/>
          <w:lang w:eastAsia="de-DE"/>
        </w:rPr>
        <w:t>F</w:t>
      </w:r>
      <w:r w:rsidRPr="0089708F">
        <w:rPr>
          <w:rFonts w:eastAsiaTheme="minorEastAsia" w:hAnsi="Calibri"/>
          <w:color w:val="000000" w:themeColor="text1"/>
          <w:kern w:val="24"/>
          <w:lang w:eastAsia="de-DE"/>
        </w:rPr>
        <w:t>rankl</w:t>
      </w:r>
      <w:r w:rsidR="005B5597">
        <w:rPr>
          <w:rFonts w:eastAsiaTheme="minorEastAsia" w:hAnsi="Calibri"/>
          <w:color w:val="000000" w:themeColor="text1"/>
          <w:kern w:val="24"/>
          <w:lang w:eastAsia="de-DE"/>
        </w:rPr>
        <w:t xml:space="preserve">, V. (2007 [1946]. </w:t>
      </w:r>
      <w:r w:rsidRPr="0089708F">
        <w:rPr>
          <w:rFonts w:eastAsiaTheme="minorEastAsia" w:hAnsi="Calibri"/>
          <w:color w:val="000000" w:themeColor="text1"/>
          <w:kern w:val="24"/>
          <w:lang w:eastAsia="de-DE"/>
        </w:rPr>
        <w:t>Ärztliche Seelsorge. Mü</w:t>
      </w:r>
      <w:r w:rsidR="005B5597">
        <w:rPr>
          <w:rFonts w:eastAsiaTheme="minorEastAsia" w:hAnsi="Calibri"/>
          <w:color w:val="000000" w:themeColor="text1"/>
          <w:kern w:val="24"/>
          <w:lang w:eastAsia="de-DE"/>
        </w:rPr>
        <w:t xml:space="preserve">nchen: </w:t>
      </w:r>
      <w:proofErr w:type="spellStart"/>
      <w:r w:rsidR="005B5597">
        <w:rPr>
          <w:rFonts w:eastAsiaTheme="minorEastAsia" w:hAnsi="Calibri"/>
          <w:color w:val="000000" w:themeColor="text1"/>
          <w:kern w:val="24"/>
          <w:lang w:eastAsia="de-DE"/>
        </w:rPr>
        <w:t>dtv</w:t>
      </w:r>
      <w:proofErr w:type="spellEnd"/>
      <w:r w:rsidR="005B5597">
        <w:rPr>
          <w:rFonts w:eastAsiaTheme="minorEastAsia" w:hAnsi="Calibri"/>
          <w:color w:val="000000" w:themeColor="text1"/>
          <w:kern w:val="24"/>
          <w:lang w:eastAsia="de-DE"/>
        </w:rPr>
        <w:t>.</w:t>
      </w:r>
    </w:p>
    <w:p w:rsidR="009D2229" w:rsidRPr="0089708F" w:rsidRDefault="009D2229" w:rsidP="009D2229">
      <w:pPr>
        <w:spacing w:before="130" w:after="0" w:line="240" w:lineRule="auto"/>
        <w:ind w:left="547" w:hanging="547"/>
        <w:rPr>
          <w:rFonts w:eastAsiaTheme="minorEastAsia" w:hAnsi="Calibri"/>
          <w:color w:val="000000" w:themeColor="text1"/>
          <w:kern w:val="24"/>
          <w:lang w:eastAsia="de-DE"/>
        </w:rPr>
      </w:pPr>
      <w:r w:rsidRPr="0089708F">
        <w:t>Frankl</w:t>
      </w:r>
      <w:r w:rsidR="005B5597">
        <w:t>,</w:t>
      </w:r>
      <w:r w:rsidRPr="0089708F">
        <w:t xml:space="preserve"> V. </w:t>
      </w:r>
      <w:r w:rsidR="005B5597">
        <w:t xml:space="preserve">(2015 [1946]. </w:t>
      </w:r>
      <w:r w:rsidRPr="0089708F">
        <w:t>Vom Sinn und Wert des Lebens. In: Frankl V</w:t>
      </w:r>
      <w:r w:rsidR="005B5597">
        <w:t xml:space="preserve">.: Es kommt der Tag, da bist du frei. </w:t>
      </w:r>
      <w:r w:rsidRPr="0089708F">
        <w:t>Unveröffentlichte Brie</w:t>
      </w:r>
      <w:r w:rsidR="005B5597">
        <w:t xml:space="preserve">fe, Texte und Reden. München: </w:t>
      </w:r>
      <w:proofErr w:type="spellStart"/>
      <w:r w:rsidR="005B5597">
        <w:t>Kösel</w:t>
      </w:r>
      <w:proofErr w:type="spellEnd"/>
      <w:r w:rsidR="005B5597">
        <w:t>.</w:t>
      </w:r>
    </w:p>
    <w:p w:rsidR="008C3CF2" w:rsidRPr="0089708F" w:rsidRDefault="008C3CF2" w:rsidP="009D2229">
      <w:pPr>
        <w:spacing w:before="130" w:after="0" w:line="240" w:lineRule="auto"/>
        <w:ind w:left="547" w:hanging="547"/>
        <w:rPr>
          <w:rFonts w:eastAsiaTheme="minorEastAsia" w:hAnsi="Calibri"/>
          <w:color w:val="000000" w:themeColor="text1"/>
          <w:kern w:val="24"/>
          <w:lang w:eastAsia="de-DE"/>
        </w:rPr>
      </w:pPr>
      <w:r w:rsidRPr="0089708F">
        <w:rPr>
          <w:rFonts w:eastAsiaTheme="minorEastAsia" w:hAnsi="Calibri"/>
          <w:color w:val="000000" w:themeColor="text1"/>
          <w:kern w:val="24"/>
          <w:lang w:eastAsia="de-DE"/>
        </w:rPr>
        <w:t>Huppertz, M.</w:t>
      </w:r>
      <w:r w:rsidR="005B5597">
        <w:rPr>
          <w:rFonts w:eastAsiaTheme="minorEastAsia" w:hAnsi="Calibri"/>
          <w:color w:val="000000" w:themeColor="text1"/>
          <w:kern w:val="24"/>
          <w:lang w:eastAsia="de-DE"/>
        </w:rPr>
        <w:t xml:space="preserve"> (2009). </w:t>
      </w:r>
      <w:r w:rsidRPr="0089708F">
        <w:rPr>
          <w:rFonts w:eastAsiaTheme="minorEastAsia" w:hAnsi="Calibri"/>
          <w:color w:val="000000" w:themeColor="text1"/>
          <w:kern w:val="24"/>
          <w:lang w:eastAsia="de-DE"/>
        </w:rPr>
        <w:t xml:space="preserve"> Achtsamkeit</w:t>
      </w:r>
      <w:r w:rsidR="002B6DEE" w:rsidRPr="0089708F">
        <w:rPr>
          <w:rFonts w:eastAsiaTheme="minorEastAsia" w:hAnsi="Calibri"/>
          <w:color w:val="000000" w:themeColor="text1"/>
          <w:kern w:val="24"/>
          <w:lang w:eastAsia="de-DE"/>
        </w:rPr>
        <w:t>- Befreiung zur Gegenwart</w:t>
      </w:r>
      <w:r w:rsidR="005B5597">
        <w:rPr>
          <w:rFonts w:eastAsiaTheme="minorEastAsia" w:hAnsi="Calibri"/>
          <w:color w:val="000000" w:themeColor="text1"/>
          <w:kern w:val="24"/>
          <w:lang w:eastAsia="de-DE"/>
        </w:rPr>
        <w:t xml:space="preserve">. Paderborn: </w:t>
      </w:r>
      <w:proofErr w:type="spellStart"/>
      <w:r w:rsidR="005B5597">
        <w:rPr>
          <w:rFonts w:eastAsiaTheme="minorEastAsia" w:hAnsi="Calibri"/>
          <w:color w:val="000000" w:themeColor="text1"/>
          <w:kern w:val="24"/>
          <w:lang w:eastAsia="de-DE"/>
        </w:rPr>
        <w:t>Junfermann</w:t>
      </w:r>
      <w:proofErr w:type="spellEnd"/>
      <w:r w:rsidR="005B5597">
        <w:rPr>
          <w:rFonts w:eastAsiaTheme="minorEastAsia" w:hAnsi="Calibri"/>
          <w:color w:val="000000" w:themeColor="text1"/>
          <w:kern w:val="24"/>
          <w:lang w:eastAsia="de-DE"/>
        </w:rPr>
        <w:t>.</w:t>
      </w:r>
    </w:p>
    <w:p w:rsidR="008C3CF2" w:rsidRPr="0089708F" w:rsidRDefault="008C3CF2" w:rsidP="008C3CF2">
      <w:pPr>
        <w:spacing w:before="130" w:after="0" w:line="240" w:lineRule="auto"/>
        <w:ind w:left="547" w:hanging="547"/>
        <w:rPr>
          <w:rFonts w:ascii="Times New Roman" w:eastAsia="Times New Roman" w:hAnsi="Times New Roman" w:cs="Times New Roman"/>
          <w:lang w:eastAsia="de-DE"/>
        </w:rPr>
      </w:pPr>
      <w:r w:rsidRPr="0089708F">
        <w:rPr>
          <w:rFonts w:eastAsiaTheme="minorEastAsia" w:hAnsi="Calibri"/>
          <w:color w:val="000000" w:themeColor="text1"/>
          <w:kern w:val="24"/>
          <w:lang w:eastAsia="de-DE"/>
        </w:rPr>
        <w:lastRenderedPageBreak/>
        <w:t>Huppertz, M.</w:t>
      </w:r>
      <w:r w:rsidR="009D2229" w:rsidRPr="0089708F">
        <w:rPr>
          <w:rFonts w:eastAsiaTheme="minorEastAsia" w:hAnsi="Calibri"/>
          <w:color w:val="000000" w:themeColor="text1"/>
          <w:kern w:val="24"/>
          <w:lang w:eastAsia="de-DE"/>
        </w:rPr>
        <w:t xml:space="preserve"> </w:t>
      </w:r>
      <w:r w:rsidR="005B5597">
        <w:rPr>
          <w:rFonts w:eastAsiaTheme="minorEastAsia" w:hAnsi="Calibri"/>
          <w:color w:val="000000" w:themeColor="text1"/>
          <w:kern w:val="24"/>
          <w:lang w:eastAsia="de-DE"/>
        </w:rPr>
        <w:t xml:space="preserve">(2014). </w:t>
      </w:r>
      <w:r w:rsidR="009D2229" w:rsidRPr="0089708F">
        <w:rPr>
          <w:rFonts w:eastAsiaTheme="minorEastAsia" w:hAnsi="Calibri"/>
          <w:color w:val="000000" w:themeColor="text1"/>
          <w:kern w:val="24"/>
          <w:lang w:eastAsia="de-DE"/>
        </w:rPr>
        <w:t>Achtsamkeit und</w:t>
      </w:r>
      <w:r w:rsidRPr="0089708F">
        <w:rPr>
          <w:rFonts w:eastAsiaTheme="minorEastAsia" w:hAnsi="Calibri"/>
          <w:color w:val="000000" w:themeColor="text1"/>
          <w:kern w:val="24"/>
          <w:lang w:eastAsia="de-DE"/>
        </w:rPr>
        <w:t xml:space="preserve"> Unternehmensethik</w:t>
      </w:r>
      <w:r w:rsidR="009D2229" w:rsidRPr="0089708F">
        <w:rPr>
          <w:rFonts w:eastAsiaTheme="minorEastAsia" w:hAnsi="Calibri"/>
          <w:color w:val="000000" w:themeColor="text1"/>
          <w:kern w:val="24"/>
          <w:lang w:eastAsia="de-DE"/>
        </w:rPr>
        <w:t xml:space="preserve">. In: </w:t>
      </w:r>
      <w:r w:rsidR="009D2229" w:rsidRPr="0089708F">
        <w:t>SEM Radar, Zeitschrift für Systemdenken und Entscheidung</w:t>
      </w:r>
      <w:r w:rsidR="005B5597">
        <w:t xml:space="preserve">sfindung im </w:t>
      </w:r>
      <w:proofErr w:type="spellStart"/>
      <w:r w:rsidR="005B5597">
        <w:t>Managment</w:t>
      </w:r>
      <w:proofErr w:type="spellEnd"/>
      <w:r w:rsidR="005B5597">
        <w:t>”, 13 (1), pp.</w:t>
      </w:r>
      <w:r w:rsidR="009D2229" w:rsidRPr="0089708F">
        <w:t xml:space="preserve"> 49-83)</w:t>
      </w:r>
      <w:r w:rsidR="005F0660" w:rsidRPr="0089708F">
        <w:t>. S. a. www.mihuppertz.de/texte-zum-download/</w:t>
      </w:r>
    </w:p>
    <w:p w:rsidR="008C3CF2" w:rsidRPr="0089708F" w:rsidRDefault="008C3CF2" w:rsidP="008C3CF2">
      <w:pPr>
        <w:spacing w:before="130" w:after="0" w:line="240" w:lineRule="auto"/>
        <w:ind w:left="547" w:hanging="547"/>
        <w:rPr>
          <w:rFonts w:ascii="Times New Roman" w:eastAsia="Times New Roman" w:hAnsi="Times New Roman" w:cs="Times New Roman"/>
          <w:lang w:eastAsia="de-DE"/>
        </w:rPr>
      </w:pPr>
      <w:r w:rsidRPr="0089708F">
        <w:rPr>
          <w:rFonts w:eastAsiaTheme="minorEastAsia" w:hAnsi="Calibri"/>
          <w:color w:val="000000" w:themeColor="text1"/>
          <w:kern w:val="24"/>
          <w:lang w:eastAsia="de-DE"/>
        </w:rPr>
        <w:t>Huppertz</w:t>
      </w:r>
      <w:r w:rsidR="005B5597">
        <w:rPr>
          <w:rFonts w:eastAsiaTheme="minorEastAsia" w:hAnsi="Calibri"/>
          <w:color w:val="000000" w:themeColor="text1"/>
          <w:kern w:val="24"/>
          <w:lang w:eastAsia="de-DE"/>
        </w:rPr>
        <w:t>,</w:t>
      </w:r>
      <w:r w:rsidRPr="0089708F">
        <w:rPr>
          <w:rFonts w:eastAsiaTheme="minorEastAsia" w:hAnsi="Calibri"/>
          <w:color w:val="000000" w:themeColor="text1"/>
          <w:kern w:val="24"/>
          <w:lang w:eastAsia="de-DE"/>
        </w:rPr>
        <w:t xml:space="preserve"> M.</w:t>
      </w:r>
      <w:r w:rsidR="005B5597">
        <w:rPr>
          <w:rFonts w:eastAsiaTheme="minorEastAsia" w:hAnsi="Calibri"/>
          <w:color w:val="000000" w:themeColor="text1"/>
          <w:kern w:val="24"/>
          <w:lang w:eastAsia="de-DE"/>
        </w:rPr>
        <w:t xml:space="preserve"> (2015).</w:t>
      </w:r>
      <w:r w:rsidRPr="0089708F">
        <w:rPr>
          <w:rFonts w:eastAsiaTheme="minorEastAsia" w:hAnsi="Calibri"/>
          <w:color w:val="000000" w:themeColor="text1"/>
          <w:kern w:val="24"/>
          <w:lang w:eastAsia="de-DE"/>
        </w:rPr>
        <w:t xml:space="preserve"> Achtsamkeitsübungen</w:t>
      </w:r>
      <w:r w:rsidR="002B6DEE" w:rsidRPr="0089708F">
        <w:rPr>
          <w:rFonts w:eastAsiaTheme="minorEastAsia" w:hAnsi="Calibri"/>
          <w:color w:val="000000" w:themeColor="text1"/>
          <w:kern w:val="24"/>
          <w:lang w:eastAsia="de-DE"/>
        </w:rPr>
        <w:t xml:space="preserve"> – Experimente mit einem anderen Lebensgefühl</w:t>
      </w:r>
      <w:r w:rsidRPr="0089708F">
        <w:rPr>
          <w:rFonts w:eastAsiaTheme="minorEastAsia" w:hAnsi="Calibri"/>
          <w:color w:val="000000" w:themeColor="text1"/>
          <w:kern w:val="24"/>
          <w:lang w:eastAsia="de-DE"/>
        </w:rPr>
        <w:t>. Paderborn</w:t>
      </w:r>
      <w:r w:rsidR="005B5597">
        <w:rPr>
          <w:rFonts w:eastAsiaTheme="minorEastAsia" w:hAnsi="Calibri"/>
          <w:color w:val="000000" w:themeColor="text1"/>
          <w:kern w:val="24"/>
          <w:lang w:eastAsia="de-DE"/>
        </w:rPr>
        <w:t xml:space="preserve">: </w:t>
      </w:r>
      <w:proofErr w:type="spellStart"/>
      <w:r w:rsidR="005B5597">
        <w:rPr>
          <w:rFonts w:eastAsiaTheme="minorEastAsia" w:hAnsi="Calibri"/>
          <w:color w:val="000000" w:themeColor="text1"/>
          <w:kern w:val="24"/>
          <w:lang w:eastAsia="de-DE"/>
        </w:rPr>
        <w:t>Junfermann</w:t>
      </w:r>
      <w:proofErr w:type="spellEnd"/>
      <w:r w:rsidRPr="0089708F">
        <w:rPr>
          <w:rFonts w:eastAsiaTheme="minorEastAsia" w:hAnsi="Calibri"/>
          <w:color w:val="000000" w:themeColor="text1"/>
          <w:kern w:val="24"/>
          <w:lang w:eastAsia="de-DE"/>
        </w:rPr>
        <w:t>.</w:t>
      </w:r>
    </w:p>
    <w:p w:rsidR="008C3CF2" w:rsidRPr="0089708F" w:rsidRDefault="005B5597" w:rsidP="008C3CF2">
      <w:pPr>
        <w:spacing w:before="130" w:after="0" w:line="240" w:lineRule="auto"/>
        <w:ind w:left="547" w:hanging="547"/>
        <w:rPr>
          <w:rFonts w:eastAsiaTheme="minorEastAsia" w:hAnsi="Calibri"/>
          <w:color w:val="000000" w:themeColor="text1"/>
          <w:kern w:val="24"/>
          <w:lang w:eastAsia="de-DE"/>
        </w:rPr>
      </w:pPr>
      <w:r>
        <w:rPr>
          <w:rFonts w:eastAsiaTheme="minorEastAsia" w:hAnsi="Calibri"/>
          <w:color w:val="000000" w:themeColor="text1"/>
          <w:kern w:val="24"/>
          <w:lang w:eastAsia="de-DE"/>
        </w:rPr>
        <w:t xml:space="preserve">Huppertz, </w:t>
      </w:r>
      <w:r w:rsidR="008C3CF2" w:rsidRPr="0089708F">
        <w:rPr>
          <w:rFonts w:eastAsiaTheme="minorEastAsia" w:hAnsi="Calibri"/>
          <w:color w:val="000000" w:themeColor="text1"/>
          <w:kern w:val="24"/>
          <w:lang w:eastAsia="de-DE"/>
        </w:rPr>
        <w:t xml:space="preserve">M., </w:t>
      </w:r>
      <w:proofErr w:type="spellStart"/>
      <w:r w:rsidR="008C3CF2" w:rsidRPr="0089708F">
        <w:rPr>
          <w:rFonts w:eastAsiaTheme="minorEastAsia" w:hAnsi="Calibri"/>
          <w:color w:val="000000" w:themeColor="text1"/>
          <w:kern w:val="24"/>
          <w:lang w:eastAsia="de-DE"/>
        </w:rPr>
        <w:t>Schatanek</w:t>
      </w:r>
      <w:proofErr w:type="spellEnd"/>
      <w:r>
        <w:rPr>
          <w:rFonts w:eastAsiaTheme="minorEastAsia" w:hAnsi="Calibri"/>
          <w:color w:val="000000" w:themeColor="text1"/>
          <w:kern w:val="24"/>
          <w:lang w:eastAsia="de-DE"/>
        </w:rPr>
        <w:t>,</w:t>
      </w:r>
      <w:r w:rsidR="008C3CF2" w:rsidRPr="0089708F">
        <w:rPr>
          <w:rFonts w:eastAsiaTheme="minorEastAsia" w:hAnsi="Calibri"/>
          <w:color w:val="000000" w:themeColor="text1"/>
          <w:kern w:val="24"/>
          <w:lang w:eastAsia="de-DE"/>
        </w:rPr>
        <w:t xml:space="preserve"> V. </w:t>
      </w:r>
      <w:r>
        <w:rPr>
          <w:rFonts w:eastAsiaTheme="minorEastAsia" w:hAnsi="Calibri"/>
          <w:color w:val="000000" w:themeColor="text1"/>
          <w:kern w:val="24"/>
          <w:lang w:eastAsia="de-DE"/>
        </w:rPr>
        <w:t xml:space="preserve">(2015). </w:t>
      </w:r>
      <w:r w:rsidR="008C3CF2" w:rsidRPr="0089708F">
        <w:rPr>
          <w:rFonts w:eastAsiaTheme="minorEastAsia" w:hAnsi="Calibri"/>
          <w:color w:val="000000" w:themeColor="text1"/>
          <w:kern w:val="24"/>
          <w:lang w:eastAsia="de-DE"/>
        </w:rPr>
        <w:t xml:space="preserve">Achtsamkeit in </w:t>
      </w:r>
      <w:r w:rsidR="009D2229" w:rsidRPr="0089708F">
        <w:rPr>
          <w:rFonts w:eastAsiaTheme="minorEastAsia" w:hAnsi="Calibri"/>
          <w:color w:val="000000" w:themeColor="text1"/>
          <w:kern w:val="24"/>
          <w:lang w:eastAsia="de-DE"/>
        </w:rPr>
        <w:t xml:space="preserve">der Natur. </w:t>
      </w:r>
      <w:r>
        <w:rPr>
          <w:rFonts w:eastAsiaTheme="minorEastAsia" w:hAnsi="Calibri"/>
          <w:color w:val="000000" w:themeColor="text1"/>
          <w:kern w:val="24"/>
          <w:lang w:eastAsia="de-DE"/>
        </w:rPr>
        <w:t xml:space="preserve">Paderborn: </w:t>
      </w:r>
      <w:proofErr w:type="spellStart"/>
      <w:r>
        <w:rPr>
          <w:rFonts w:eastAsiaTheme="minorEastAsia" w:hAnsi="Calibri"/>
          <w:color w:val="000000" w:themeColor="text1"/>
          <w:kern w:val="24"/>
          <w:lang w:eastAsia="de-DE"/>
        </w:rPr>
        <w:t>Junfermann</w:t>
      </w:r>
      <w:proofErr w:type="spellEnd"/>
      <w:r>
        <w:rPr>
          <w:rFonts w:eastAsiaTheme="minorEastAsia" w:hAnsi="Calibri"/>
          <w:color w:val="000000" w:themeColor="text1"/>
          <w:kern w:val="24"/>
          <w:lang w:eastAsia="de-DE"/>
        </w:rPr>
        <w:t>.</w:t>
      </w:r>
      <w:r w:rsidR="0068267A" w:rsidRPr="0089708F">
        <w:rPr>
          <w:rFonts w:eastAsiaTheme="minorEastAsia" w:hAnsi="Calibri"/>
          <w:color w:val="000000" w:themeColor="text1"/>
          <w:kern w:val="24"/>
          <w:lang w:eastAsia="de-DE"/>
        </w:rPr>
        <w:t xml:space="preserve"> </w:t>
      </w:r>
    </w:p>
    <w:p w:rsidR="000B2608" w:rsidRPr="0089708F" w:rsidRDefault="000B2608" w:rsidP="008C3CF2">
      <w:pPr>
        <w:spacing w:before="130" w:after="0" w:line="240" w:lineRule="auto"/>
        <w:ind w:left="547" w:hanging="547"/>
        <w:rPr>
          <w:rFonts w:eastAsiaTheme="minorEastAsia" w:hAnsi="Calibri"/>
          <w:color w:val="000000" w:themeColor="text1"/>
          <w:kern w:val="24"/>
          <w:lang w:eastAsia="de-DE"/>
        </w:rPr>
      </w:pPr>
      <w:r w:rsidRPr="0089708F">
        <w:rPr>
          <w:rFonts w:eastAsiaTheme="minorEastAsia" w:hAnsi="Calibri"/>
          <w:color w:val="000000" w:themeColor="text1"/>
          <w:kern w:val="24"/>
          <w:lang w:eastAsia="de-DE"/>
        </w:rPr>
        <w:t>Linden</w:t>
      </w:r>
      <w:r w:rsidR="005B5597">
        <w:rPr>
          <w:rFonts w:eastAsiaTheme="minorEastAsia" w:hAnsi="Calibri"/>
          <w:color w:val="000000" w:themeColor="text1"/>
          <w:kern w:val="24"/>
          <w:lang w:eastAsia="de-DE"/>
        </w:rPr>
        <w:t>,</w:t>
      </w:r>
      <w:r w:rsidRPr="0089708F">
        <w:rPr>
          <w:rFonts w:eastAsiaTheme="minorEastAsia" w:hAnsi="Calibri"/>
          <w:color w:val="000000" w:themeColor="text1"/>
          <w:kern w:val="24"/>
          <w:lang w:eastAsia="de-DE"/>
        </w:rPr>
        <w:t xml:space="preserve"> M, Strauß</w:t>
      </w:r>
      <w:r w:rsidR="005B5597">
        <w:rPr>
          <w:rFonts w:eastAsiaTheme="minorEastAsia" w:hAnsi="Calibri"/>
          <w:color w:val="000000" w:themeColor="text1"/>
          <w:kern w:val="24"/>
          <w:lang w:eastAsia="de-DE"/>
        </w:rPr>
        <w:t>,</w:t>
      </w:r>
      <w:r w:rsidRPr="0089708F">
        <w:rPr>
          <w:rFonts w:eastAsiaTheme="minorEastAsia" w:hAnsi="Calibri"/>
          <w:color w:val="000000" w:themeColor="text1"/>
          <w:kern w:val="24"/>
          <w:lang w:eastAsia="de-DE"/>
        </w:rPr>
        <w:t xml:space="preserve"> B. </w:t>
      </w:r>
      <w:r w:rsidR="00C14D90">
        <w:rPr>
          <w:rFonts w:eastAsiaTheme="minorEastAsia" w:hAnsi="Calibri"/>
          <w:color w:val="000000" w:themeColor="text1"/>
          <w:kern w:val="24"/>
          <w:lang w:eastAsia="de-DE"/>
        </w:rPr>
        <w:t xml:space="preserve">(Hrsg.) </w:t>
      </w:r>
      <w:r w:rsidR="005B5597">
        <w:rPr>
          <w:rFonts w:eastAsiaTheme="minorEastAsia" w:hAnsi="Calibri"/>
          <w:color w:val="000000" w:themeColor="text1"/>
          <w:kern w:val="24"/>
          <w:lang w:eastAsia="de-DE"/>
        </w:rPr>
        <w:t xml:space="preserve">(2012). </w:t>
      </w:r>
      <w:r w:rsidRPr="0089708F">
        <w:rPr>
          <w:rFonts w:eastAsiaTheme="minorEastAsia" w:hAnsi="Calibri"/>
          <w:color w:val="000000" w:themeColor="text1"/>
          <w:kern w:val="24"/>
          <w:lang w:eastAsia="de-DE"/>
        </w:rPr>
        <w:t>Risiken und Nebenwirkungen von Psychotherapie. Erfassung, Bewältigun</w:t>
      </w:r>
      <w:r w:rsidR="005B5597">
        <w:rPr>
          <w:rFonts w:eastAsiaTheme="minorEastAsia" w:hAnsi="Calibri"/>
          <w:color w:val="000000" w:themeColor="text1"/>
          <w:kern w:val="24"/>
          <w:lang w:eastAsia="de-DE"/>
        </w:rPr>
        <w:t xml:space="preserve">g, Risikovermeidung. Berlin: </w:t>
      </w:r>
      <w:r w:rsidR="00C14D90">
        <w:rPr>
          <w:rFonts w:eastAsiaTheme="minorEastAsia" w:hAnsi="Calibri"/>
          <w:color w:val="000000" w:themeColor="text1"/>
          <w:kern w:val="24"/>
          <w:lang w:eastAsia="de-DE"/>
        </w:rPr>
        <w:t>MWV</w:t>
      </w:r>
      <w:r w:rsidRPr="0089708F">
        <w:rPr>
          <w:rFonts w:eastAsiaTheme="minorEastAsia" w:hAnsi="Calibri"/>
          <w:color w:val="000000" w:themeColor="text1"/>
          <w:kern w:val="24"/>
          <w:lang w:eastAsia="de-DE"/>
        </w:rPr>
        <w:t>.</w:t>
      </w:r>
    </w:p>
    <w:p w:rsidR="0068267A" w:rsidRPr="0089708F" w:rsidRDefault="002B6DEE" w:rsidP="00370E75">
      <w:pPr>
        <w:spacing w:before="130" w:after="0" w:line="240" w:lineRule="auto"/>
        <w:ind w:left="547" w:hanging="547"/>
        <w:rPr>
          <w:rFonts w:eastAsiaTheme="minorEastAsia" w:hAnsi="Calibri"/>
          <w:color w:val="000000" w:themeColor="text1"/>
          <w:kern w:val="24"/>
          <w:lang w:eastAsia="de-DE"/>
        </w:rPr>
      </w:pPr>
      <w:proofErr w:type="spellStart"/>
      <w:r w:rsidRPr="0089708F">
        <w:rPr>
          <w:rFonts w:eastAsiaTheme="minorEastAsia" w:hAnsi="Calibri"/>
          <w:color w:val="000000" w:themeColor="text1"/>
          <w:kern w:val="24"/>
          <w:lang w:eastAsia="de-DE"/>
        </w:rPr>
        <w:t>Noyon</w:t>
      </w:r>
      <w:proofErr w:type="spellEnd"/>
      <w:r w:rsidR="005B5597">
        <w:rPr>
          <w:rFonts w:eastAsiaTheme="minorEastAsia" w:hAnsi="Calibri"/>
          <w:color w:val="000000" w:themeColor="text1"/>
          <w:kern w:val="24"/>
          <w:lang w:eastAsia="de-DE"/>
        </w:rPr>
        <w:t>,</w:t>
      </w:r>
      <w:r w:rsidRPr="0089708F">
        <w:rPr>
          <w:rFonts w:eastAsiaTheme="minorEastAsia" w:hAnsi="Calibri"/>
          <w:color w:val="000000" w:themeColor="text1"/>
          <w:kern w:val="24"/>
          <w:lang w:eastAsia="de-DE"/>
        </w:rPr>
        <w:t xml:space="preserve"> A., Heidenreich</w:t>
      </w:r>
      <w:r w:rsidR="005B5597">
        <w:rPr>
          <w:rFonts w:eastAsiaTheme="minorEastAsia" w:hAnsi="Calibri"/>
          <w:color w:val="000000" w:themeColor="text1"/>
          <w:kern w:val="24"/>
          <w:lang w:eastAsia="de-DE"/>
        </w:rPr>
        <w:t>,</w:t>
      </w:r>
      <w:r w:rsidRPr="0089708F">
        <w:rPr>
          <w:rFonts w:eastAsiaTheme="minorEastAsia" w:hAnsi="Calibri"/>
          <w:color w:val="000000" w:themeColor="text1"/>
          <w:kern w:val="24"/>
          <w:lang w:eastAsia="de-DE"/>
        </w:rPr>
        <w:t xml:space="preserve"> T. </w:t>
      </w:r>
      <w:r w:rsidR="005B5597">
        <w:rPr>
          <w:rFonts w:eastAsiaTheme="minorEastAsia" w:hAnsi="Calibri"/>
          <w:color w:val="000000" w:themeColor="text1"/>
          <w:kern w:val="24"/>
          <w:lang w:eastAsia="de-DE"/>
        </w:rPr>
        <w:t xml:space="preserve">(2012). </w:t>
      </w:r>
      <w:r w:rsidRPr="0089708F">
        <w:rPr>
          <w:rFonts w:eastAsiaTheme="minorEastAsia" w:hAnsi="Calibri"/>
          <w:color w:val="000000" w:themeColor="text1"/>
          <w:kern w:val="24"/>
          <w:lang w:eastAsia="de-DE"/>
        </w:rPr>
        <w:t>Existenzielle Perspektiven in Psychotherapi</w:t>
      </w:r>
      <w:r w:rsidR="005B5597">
        <w:rPr>
          <w:rFonts w:eastAsiaTheme="minorEastAsia" w:hAnsi="Calibri"/>
          <w:color w:val="000000" w:themeColor="text1"/>
          <w:kern w:val="24"/>
          <w:lang w:eastAsia="de-DE"/>
        </w:rPr>
        <w:t>e und Beratung. Weinheim, Basel: Beltz</w:t>
      </w:r>
      <w:r w:rsidR="00370E75">
        <w:rPr>
          <w:rFonts w:eastAsiaTheme="minorEastAsia" w:hAnsi="Calibri"/>
          <w:color w:val="000000" w:themeColor="text1"/>
          <w:kern w:val="24"/>
          <w:lang w:eastAsia="de-DE"/>
        </w:rPr>
        <w:t>.</w:t>
      </w:r>
    </w:p>
    <w:p w:rsidR="0089708F" w:rsidRDefault="008C3CF2" w:rsidP="008C3CF2">
      <w:pPr>
        <w:spacing w:before="130" w:after="0" w:line="240" w:lineRule="auto"/>
        <w:ind w:left="547" w:hanging="547"/>
        <w:rPr>
          <w:rFonts w:eastAsiaTheme="minorEastAsia" w:hAnsi="Calibri"/>
          <w:color w:val="000000" w:themeColor="text1"/>
          <w:kern w:val="24"/>
          <w:lang w:eastAsia="de-DE"/>
        </w:rPr>
      </w:pPr>
      <w:proofErr w:type="spellStart"/>
      <w:r w:rsidRPr="0089708F">
        <w:rPr>
          <w:rFonts w:eastAsiaTheme="minorEastAsia" w:hAnsi="Calibri"/>
          <w:color w:val="000000" w:themeColor="text1"/>
          <w:kern w:val="24"/>
          <w:lang w:eastAsia="de-DE"/>
        </w:rPr>
        <w:t>Utsch</w:t>
      </w:r>
      <w:proofErr w:type="spellEnd"/>
      <w:r w:rsidR="00C14D90">
        <w:rPr>
          <w:rFonts w:eastAsiaTheme="minorEastAsia" w:hAnsi="Calibri"/>
          <w:color w:val="000000" w:themeColor="text1"/>
          <w:kern w:val="24"/>
          <w:lang w:eastAsia="de-DE"/>
        </w:rPr>
        <w:t>,</w:t>
      </w:r>
      <w:r w:rsidR="009D2229" w:rsidRPr="0089708F">
        <w:rPr>
          <w:rFonts w:eastAsiaTheme="minorEastAsia" w:hAnsi="Calibri"/>
          <w:color w:val="000000" w:themeColor="text1"/>
          <w:kern w:val="24"/>
          <w:lang w:eastAsia="de-DE"/>
        </w:rPr>
        <w:t xml:space="preserve"> M.</w:t>
      </w:r>
      <w:r w:rsidR="00C14D90">
        <w:rPr>
          <w:rFonts w:eastAsiaTheme="minorEastAsia" w:hAnsi="Calibri"/>
          <w:color w:val="000000" w:themeColor="text1"/>
          <w:kern w:val="24"/>
          <w:lang w:eastAsia="de-DE"/>
        </w:rPr>
        <w:t xml:space="preserve"> (2014a).</w:t>
      </w:r>
      <w:r w:rsidR="009D2229" w:rsidRPr="0089708F">
        <w:rPr>
          <w:rFonts w:eastAsiaTheme="minorEastAsia" w:hAnsi="Calibri"/>
          <w:color w:val="000000" w:themeColor="text1"/>
          <w:kern w:val="24"/>
          <w:lang w:eastAsia="de-DE"/>
        </w:rPr>
        <w:t xml:space="preserve"> Existenzielle Krisen und Sinnfragen. In: </w:t>
      </w:r>
      <w:proofErr w:type="spellStart"/>
      <w:r w:rsidR="009D2229" w:rsidRPr="0089708F">
        <w:rPr>
          <w:rFonts w:eastAsiaTheme="minorEastAsia" w:hAnsi="Calibri"/>
          <w:color w:val="000000" w:themeColor="text1"/>
          <w:kern w:val="24"/>
          <w:lang w:eastAsia="de-DE"/>
        </w:rPr>
        <w:t>Utsch</w:t>
      </w:r>
      <w:proofErr w:type="spellEnd"/>
      <w:r w:rsidR="009D2229" w:rsidRPr="0089708F">
        <w:rPr>
          <w:rFonts w:eastAsiaTheme="minorEastAsia" w:hAnsi="Calibri"/>
          <w:color w:val="000000" w:themeColor="text1"/>
          <w:kern w:val="24"/>
          <w:lang w:eastAsia="de-DE"/>
        </w:rPr>
        <w:t xml:space="preserve"> M., </w:t>
      </w:r>
      <w:proofErr w:type="spellStart"/>
      <w:r w:rsidR="009D2229" w:rsidRPr="0089708F">
        <w:rPr>
          <w:rFonts w:eastAsiaTheme="minorEastAsia" w:hAnsi="Calibri"/>
          <w:color w:val="000000" w:themeColor="text1"/>
          <w:kern w:val="24"/>
          <w:lang w:eastAsia="de-DE"/>
        </w:rPr>
        <w:t>Bonelli</w:t>
      </w:r>
      <w:proofErr w:type="spellEnd"/>
      <w:r w:rsidR="009D2229" w:rsidRPr="0089708F">
        <w:rPr>
          <w:rFonts w:eastAsiaTheme="minorEastAsia" w:hAnsi="Calibri"/>
          <w:color w:val="000000" w:themeColor="text1"/>
          <w:kern w:val="24"/>
          <w:lang w:eastAsia="de-DE"/>
        </w:rPr>
        <w:t xml:space="preserve"> RM, Pfeifer S. Psychotherapie und Spiritualitä</w:t>
      </w:r>
      <w:r w:rsidR="00C14D90">
        <w:rPr>
          <w:rFonts w:eastAsiaTheme="minorEastAsia" w:hAnsi="Calibri"/>
          <w:color w:val="000000" w:themeColor="text1"/>
          <w:kern w:val="24"/>
          <w:lang w:eastAsia="de-DE"/>
        </w:rPr>
        <w:t>t. Berlin, Heidelberg: Springer</w:t>
      </w:r>
      <w:r w:rsidR="009D2229" w:rsidRPr="0089708F">
        <w:rPr>
          <w:rFonts w:eastAsiaTheme="minorEastAsia" w:hAnsi="Calibri"/>
          <w:color w:val="000000" w:themeColor="text1"/>
          <w:kern w:val="24"/>
          <w:lang w:eastAsia="de-DE"/>
        </w:rPr>
        <w:t>.</w:t>
      </w:r>
    </w:p>
    <w:p w:rsidR="008C3CF2" w:rsidRPr="0089708F" w:rsidRDefault="0089708F" w:rsidP="008C3CF2">
      <w:pPr>
        <w:spacing w:before="130" w:after="0" w:line="240" w:lineRule="auto"/>
        <w:ind w:left="547" w:hanging="547"/>
        <w:rPr>
          <w:rFonts w:eastAsiaTheme="minorEastAsia" w:hAnsi="Calibri"/>
          <w:color w:val="000000" w:themeColor="text1"/>
          <w:kern w:val="24"/>
          <w:lang w:eastAsia="de-DE"/>
        </w:rPr>
      </w:pPr>
      <w:proofErr w:type="spellStart"/>
      <w:r>
        <w:rPr>
          <w:rFonts w:eastAsiaTheme="minorEastAsia" w:hAnsi="Calibri"/>
          <w:color w:val="000000" w:themeColor="text1"/>
          <w:kern w:val="24"/>
          <w:lang w:eastAsia="de-DE"/>
        </w:rPr>
        <w:t>Utsch</w:t>
      </w:r>
      <w:proofErr w:type="spellEnd"/>
      <w:r w:rsidR="00C14D90">
        <w:rPr>
          <w:rFonts w:eastAsiaTheme="minorEastAsia" w:hAnsi="Calibri"/>
          <w:color w:val="000000" w:themeColor="text1"/>
          <w:kern w:val="24"/>
          <w:lang w:eastAsia="de-DE"/>
        </w:rPr>
        <w:t>,</w:t>
      </w:r>
      <w:r>
        <w:rPr>
          <w:rFonts w:eastAsiaTheme="minorEastAsia" w:hAnsi="Calibri"/>
          <w:color w:val="000000" w:themeColor="text1"/>
          <w:kern w:val="24"/>
          <w:lang w:eastAsia="de-DE"/>
        </w:rPr>
        <w:t xml:space="preserve"> M. </w:t>
      </w:r>
      <w:r w:rsidR="00C14D90">
        <w:rPr>
          <w:rFonts w:eastAsiaTheme="minorEastAsia" w:hAnsi="Calibri"/>
          <w:color w:val="000000" w:themeColor="text1"/>
          <w:kern w:val="24"/>
          <w:lang w:eastAsia="de-DE"/>
        </w:rPr>
        <w:t xml:space="preserve">(2014b). </w:t>
      </w:r>
      <w:r>
        <w:rPr>
          <w:rFonts w:eastAsiaTheme="minorEastAsia" w:hAnsi="Calibri"/>
          <w:color w:val="000000" w:themeColor="text1"/>
          <w:kern w:val="24"/>
          <w:lang w:eastAsia="de-DE"/>
        </w:rPr>
        <w:t xml:space="preserve">Begriffsbestimmungen: Religiosität oder Spiritualität. In: </w:t>
      </w:r>
      <w:r w:rsidR="009D2229" w:rsidRPr="0089708F">
        <w:rPr>
          <w:rFonts w:eastAsiaTheme="minorEastAsia" w:hAnsi="Calibri"/>
          <w:color w:val="000000" w:themeColor="text1"/>
          <w:kern w:val="24"/>
          <w:lang w:eastAsia="de-DE"/>
        </w:rPr>
        <w:t xml:space="preserve"> </w:t>
      </w:r>
      <w:proofErr w:type="spellStart"/>
      <w:r w:rsidRPr="0089708F">
        <w:rPr>
          <w:rFonts w:eastAsiaTheme="minorEastAsia" w:hAnsi="Calibri"/>
          <w:color w:val="000000" w:themeColor="text1"/>
          <w:kern w:val="24"/>
          <w:lang w:eastAsia="de-DE"/>
        </w:rPr>
        <w:t>Utsch</w:t>
      </w:r>
      <w:proofErr w:type="spellEnd"/>
      <w:r w:rsidRPr="0089708F">
        <w:rPr>
          <w:rFonts w:eastAsiaTheme="minorEastAsia" w:hAnsi="Calibri"/>
          <w:color w:val="000000" w:themeColor="text1"/>
          <w:kern w:val="24"/>
          <w:lang w:eastAsia="de-DE"/>
        </w:rPr>
        <w:t xml:space="preserve"> M., </w:t>
      </w:r>
      <w:proofErr w:type="spellStart"/>
      <w:r w:rsidRPr="0089708F">
        <w:rPr>
          <w:rFonts w:eastAsiaTheme="minorEastAsia" w:hAnsi="Calibri"/>
          <w:color w:val="000000" w:themeColor="text1"/>
          <w:kern w:val="24"/>
          <w:lang w:eastAsia="de-DE"/>
        </w:rPr>
        <w:t>Bonelli</w:t>
      </w:r>
      <w:proofErr w:type="spellEnd"/>
      <w:r w:rsidRPr="0089708F">
        <w:rPr>
          <w:rFonts w:eastAsiaTheme="minorEastAsia" w:hAnsi="Calibri"/>
          <w:color w:val="000000" w:themeColor="text1"/>
          <w:kern w:val="24"/>
          <w:lang w:eastAsia="de-DE"/>
        </w:rPr>
        <w:t xml:space="preserve"> RM, Pfeifer S. Psychotherapie und Spiritualitä</w:t>
      </w:r>
      <w:r w:rsidR="00C14D90">
        <w:rPr>
          <w:rFonts w:eastAsiaTheme="minorEastAsia" w:hAnsi="Calibri"/>
          <w:color w:val="000000" w:themeColor="text1"/>
          <w:kern w:val="24"/>
          <w:lang w:eastAsia="de-DE"/>
        </w:rPr>
        <w:t>t. Berlin, Heidelberg: Springer</w:t>
      </w:r>
      <w:r>
        <w:rPr>
          <w:rFonts w:eastAsiaTheme="minorEastAsia" w:hAnsi="Calibri"/>
          <w:color w:val="000000" w:themeColor="text1"/>
          <w:kern w:val="24"/>
          <w:lang w:eastAsia="de-DE"/>
        </w:rPr>
        <w:t>.</w:t>
      </w:r>
    </w:p>
    <w:p w:rsidR="002B6DEE" w:rsidRDefault="002B6DEE" w:rsidP="008C3CF2">
      <w:pPr>
        <w:spacing w:before="130" w:after="0" w:line="240" w:lineRule="auto"/>
        <w:ind w:left="547" w:hanging="547"/>
        <w:rPr>
          <w:rFonts w:eastAsiaTheme="minorEastAsia" w:hAnsi="Calibri"/>
          <w:color w:val="000000" w:themeColor="text1"/>
          <w:kern w:val="24"/>
          <w:lang w:eastAsia="de-DE"/>
        </w:rPr>
      </w:pPr>
      <w:proofErr w:type="spellStart"/>
      <w:r w:rsidRPr="0089708F">
        <w:rPr>
          <w:rFonts w:eastAsiaTheme="minorEastAsia" w:hAnsi="Calibri"/>
          <w:color w:val="000000" w:themeColor="text1"/>
          <w:kern w:val="24"/>
          <w:lang w:eastAsia="de-DE"/>
        </w:rPr>
        <w:t>Yalom</w:t>
      </w:r>
      <w:proofErr w:type="spellEnd"/>
      <w:r w:rsidR="00C14D90">
        <w:rPr>
          <w:rFonts w:eastAsiaTheme="minorEastAsia" w:hAnsi="Calibri"/>
          <w:color w:val="000000" w:themeColor="text1"/>
          <w:kern w:val="24"/>
          <w:lang w:eastAsia="de-DE"/>
        </w:rPr>
        <w:t>,</w:t>
      </w:r>
      <w:r w:rsidRPr="0089708F">
        <w:rPr>
          <w:rFonts w:eastAsiaTheme="minorEastAsia" w:hAnsi="Calibri"/>
          <w:color w:val="000000" w:themeColor="text1"/>
          <w:kern w:val="24"/>
          <w:lang w:eastAsia="de-DE"/>
        </w:rPr>
        <w:t xml:space="preserve"> I</w:t>
      </w:r>
      <w:r w:rsidR="00C14D90">
        <w:rPr>
          <w:rFonts w:eastAsiaTheme="minorEastAsia" w:hAnsi="Calibri"/>
          <w:color w:val="000000" w:themeColor="text1"/>
          <w:kern w:val="24"/>
          <w:lang w:eastAsia="de-DE"/>
        </w:rPr>
        <w:t xml:space="preserve">. </w:t>
      </w:r>
      <w:r w:rsidRPr="0089708F">
        <w:rPr>
          <w:rFonts w:eastAsiaTheme="minorEastAsia" w:hAnsi="Calibri"/>
          <w:color w:val="000000" w:themeColor="text1"/>
          <w:kern w:val="24"/>
          <w:lang w:eastAsia="de-DE"/>
        </w:rPr>
        <w:t>D.</w:t>
      </w:r>
      <w:r w:rsidR="00C14D90">
        <w:rPr>
          <w:rFonts w:eastAsiaTheme="minorEastAsia" w:hAnsi="Calibri"/>
          <w:color w:val="000000" w:themeColor="text1"/>
          <w:kern w:val="24"/>
          <w:lang w:eastAsia="de-DE"/>
        </w:rPr>
        <w:t xml:space="preserve"> (2010 [1980]. </w:t>
      </w:r>
      <w:r w:rsidRPr="0089708F">
        <w:rPr>
          <w:rFonts w:eastAsiaTheme="minorEastAsia" w:hAnsi="Calibri"/>
          <w:color w:val="000000" w:themeColor="text1"/>
          <w:kern w:val="24"/>
          <w:lang w:eastAsia="de-DE"/>
        </w:rPr>
        <w:t>Existenzielle Psychotherapie. Kö</w:t>
      </w:r>
      <w:r w:rsidR="00C14D90">
        <w:rPr>
          <w:rFonts w:eastAsiaTheme="minorEastAsia" w:hAnsi="Calibri"/>
          <w:color w:val="000000" w:themeColor="text1"/>
          <w:kern w:val="24"/>
          <w:lang w:eastAsia="de-DE"/>
        </w:rPr>
        <w:t>ln: EHP</w:t>
      </w:r>
      <w:r w:rsidR="0089708F">
        <w:rPr>
          <w:rFonts w:eastAsiaTheme="minorEastAsia" w:hAnsi="Calibri"/>
          <w:color w:val="000000" w:themeColor="text1"/>
          <w:kern w:val="24"/>
          <w:lang w:eastAsia="de-DE"/>
        </w:rPr>
        <w:t>.</w:t>
      </w:r>
    </w:p>
    <w:p w:rsidR="00CB6E27" w:rsidRDefault="00CB6E27" w:rsidP="008C3CF2">
      <w:pPr>
        <w:spacing w:before="130" w:after="0" w:line="240" w:lineRule="auto"/>
        <w:ind w:left="547" w:hanging="547"/>
        <w:rPr>
          <w:rFonts w:eastAsiaTheme="minorEastAsia" w:hAnsi="Calibri"/>
          <w:color w:val="000000" w:themeColor="text1"/>
          <w:kern w:val="24"/>
          <w:lang w:eastAsia="de-DE"/>
        </w:rPr>
      </w:pPr>
    </w:p>
    <w:p w:rsidR="00CB6E27" w:rsidRDefault="00CB6E27" w:rsidP="008C3CF2">
      <w:pPr>
        <w:spacing w:before="130" w:after="0" w:line="240" w:lineRule="auto"/>
        <w:ind w:left="547" w:hanging="547"/>
        <w:rPr>
          <w:rFonts w:eastAsiaTheme="minorEastAsia" w:hAnsi="Calibri"/>
          <w:color w:val="000000" w:themeColor="text1"/>
          <w:kern w:val="24"/>
          <w:lang w:eastAsia="de-DE"/>
        </w:rPr>
      </w:pPr>
    </w:p>
    <w:p w:rsidR="00BF33D9" w:rsidRPr="00BF33D9" w:rsidRDefault="00BF33D9" w:rsidP="002F2B24">
      <w:pPr>
        <w:spacing w:line="240" w:lineRule="auto"/>
        <w:rPr>
          <w:b/>
          <w:sz w:val="28"/>
          <w:szCs w:val="28"/>
        </w:rPr>
      </w:pPr>
    </w:p>
    <w:sectPr w:rsidR="00BF33D9" w:rsidRPr="00BF33D9">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94C" w:rsidRDefault="0028394C" w:rsidP="00766CB2">
      <w:pPr>
        <w:spacing w:after="0" w:line="240" w:lineRule="auto"/>
      </w:pPr>
      <w:r>
        <w:separator/>
      </w:r>
    </w:p>
  </w:endnote>
  <w:endnote w:type="continuationSeparator" w:id="0">
    <w:p w:rsidR="0028394C" w:rsidRDefault="0028394C" w:rsidP="00766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94C" w:rsidRDefault="0028394C" w:rsidP="00766CB2">
      <w:pPr>
        <w:spacing w:after="0" w:line="240" w:lineRule="auto"/>
      </w:pPr>
      <w:r>
        <w:separator/>
      </w:r>
    </w:p>
  </w:footnote>
  <w:footnote w:type="continuationSeparator" w:id="0">
    <w:p w:rsidR="0028394C" w:rsidRDefault="0028394C" w:rsidP="00766CB2">
      <w:pPr>
        <w:spacing w:after="0" w:line="240" w:lineRule="auto"/>
      </w:pPr>
      <w:r>
        <w:continuationSeparator/>
      </w:r>
    </w:p>
  </w:footnote>
  <w:footnote w:id="1">
    <w:p w:rsidR="00473541" w:rsidRPr="009D2229" w:rsidRDefault="00473541" w:rsidP="008C3CF2">
      <w:pPr>
        <w:pStyle w:val="Funotentext"/>
      </w:pPr>
      <w:r>
        <w:rPr>
          <w:rStyle w:val="Funotenzeichen"/>
        </w:rPr>
        <w:footnoteRef/>
      </w:r>
      <w:r w:rsidRPr="00087538">
        <w:t xml:space="preserve"> </w:t>
      </w:r>
      <w:r w:rsidR="00087538" w:rsidRPr="00087538">
        <w:rPr>
          <w:rFonts w:eastAsiaTheme="minorEastAsia" w:hAnsi="Calibri"/>
          <w:color w:val="000000" w:themeColor="text1"/>
          <w:kern w:val="24"/>
        </w:rPr>
        <w:t xml:space="preserve">Dies und die folgenden Zitate aus Calhoun, </w:t>
      </w:r>
      <w:proofErr w:type="spellStart"/>
      <w:r w:rsidR="00087538" w:rsidRPr="00087538">
        <w:rPr>
          <w:rFonts w:eastAsiaTheme="minorEastAsia" w:hAnsi="Calibri"/>
          <w:color w:val="000000" w:themeColor="text1"/>
          <w:kern w:val="24"/>
        </w:rPr>
        <w:t>Tedeschi</w:t>
      </w:r>
      <w:proofErr w:type="spellEnd"/>
      <w:r w:rsidR="00087538" w:rsidRPr="00087538">
        <w:rPr>
          <w:rFonts w:eastAsiaTheme="minorEastAsia" w:hAnsi="Calibri"/>
          <w:color w:val="000000" w:themeColor="text1"/>
          <w:kern w:val="24"/>
        </w:rPr>
        <w:t xml:space="preserve"> 2013, S. 8 – 12 (eig. </w:t>
      </w:r>
      <w:r w:rsidR="00087538" w:rsidRPr="009D2229">
        <w:rPr>
          <w:rFonts w:eastAsiaTheme="minorEastAsia" w:hAnsi="Calibri"/>
          <w:color w:val="000000" w:themeColor="text1"/>
          <w:kern w:val="24"/>
        </w:rPr>
        <w:t>Übers. M.H.)</w:t>
      </w:r>
    </w:p>
  </w:footnote>
  <w:footnote w:id="2">
    <w:p w:rsidR="009F1009" w:rsidRPr="008C3CF2" w:rsidRDefault="009F1009" w:rsidP="008C3CF2">
      <w:pPr>
        <w:pStyle w:val="Aufzhlungszeichen"/>
        <w:numPr>
          <w:ilvl w:val="0"/>
          <w:numId w:val="0"/>
        </w:numPr>
        <w:spacing w:line="240" w:lineRule="auto"/>
        <w:ind w:left="360" w:hanging="360"/>
        <w:rPr>
          <w:sz w:val="20"/>
          <w:szCs w:val="20"/>
        </w:rPr>
      </w:pPr>
      <w:r w:rsidRPr="008C3CF2">
        <w:rPr>
          <w:rStyle w:val="Funotenzeichen"/>
          <w:sz w:val="20"/>
          <w:szCs w:val="20"/>
        </w:rPr>
        <w:footnoteRef/>
      </w:r>
      <w:r w:rsidRPr="008C3CF2">
        <w:rPr>
          <w:sz w:val="20"/>
          <w:szCs w:val="20"/>
        </w:rPr>
        <w:t xml:space="preserve"> Einen Überblick über Forschungen zum Zusammenhang zwischen Lebenskrisen und existenziellen und spirituellen Erfahrungen findet sich bei </w:t>
      </w:r>
      <w:proofErr w:type="spellStart"/>
      <w:r w:rsidRPr="008C3CF2">
        <w:rPr>
          <w:sz w:val="20"/>
          <w:szCs w:val="20"/>
        </w:rPr>
        <w:t>Utsch</w:t>
      </w:r>
      <w:proofErr w:type="spellEnd"/>
      <w:r w:rsidRPr="008C3CF2">
        <w:rPr>
          <w:sz w:val="20"/>
          <w:szCs w:val="20"/>
        </w:rPr>
        <w:t xml:space="preserve"> 2014</w:t>
      </w:r>
      <w:r w:rsidR="00E16323">
        <w:rPr>
          <w:sz w:val="20"/>
          <w:szCs w:val="20"/>
        </w:rPr>
        <w:t>.</w:t>
      </w:r>
    </w:p>
  </w:footnote>
  <w:footnote w:id="3">
    <w:p w:rsidR="00CE57A2" w:rsidRDefault="00CE57A2">
      <w:pPr>
        <w:pStyle w:val="Funotentext"/>
      </w:pPr>
      <w:r>
        <w:rPr>
          <w:rStyle w:val="Funotenzeichen"/>
        </w:rPr>
        <w:footnoteRef/>
      </w:r>
      <w:r>
        <w:t xml:space="preserve"> Hier ist es sinnvoll, zwischen funktionalen Werten und Eigenwerten </w:t>
      </w:r>
      <w:r w:rsidR="00E5074D">
        <w:t xml:space="preserve">(intrinsischen Werten) </w:t>
      </w:r>
      <w:r>
        <w:t>zu untersch</w:t>
      </w:r>
      <w:r w:rsidR="001539AB">
        <w:t xml:space="preserve">eiden. Erstere passen nicht </w:t>
      </w:r>
      <w:r>
        <w:t>zur intrinsischen Absichtslosigkeit</w:t>
      </w:r>
      <w:r w:rsidR="00E5074D">
        <w:t xml:space="preserve"> der Achtsamkeit</w:t>
      </w:r>
      <w:r>
        <w:t>, letztere durchaus. Ein Ding, ein Mensch, die Natur</w:t>
      </w:r>
      <w:r w:rsidR="00E5074D">
        <w:t xml:space="preserve">, ein Kunstwerk können für jemanden </w:t>
      </w:r>
      <w:r>
        <w:t>wertvoll sein, nicht weil sie zu etwas nützlich sind, sondern</w:t>
      </w:r>
      <w:r w:rsidR="002345F4">
        <w:t xml:space="preserve"> weil sie sind wie sie sind (</w:t>
      </w:r>
      <w:r>
        <w:t>Huppertz</w:t>
      </w:r>
      <w:r w:rsidR="002345F4">
        <w:t>,</w:t>
      </w:r>
      <w:r w:rsidR="009D7A71">
        <w:t xml:space="preserve"> 2014, Huppertz, </w:t>
      </w:r>
      <w:proofErr w:type="spellStart"/>
      <w:r w:rsidR="009D7A71">
        <w:t>Schatanek</w:t>
      </w:r>
      <w:proofErr w:type="spellEnd"/>
      <w:r w:rsidR="009D7A71">
        <w:t xml:space="preserve"> 2015</w:t>
      </w:r>
      <w:r>
        <w:t>)</w:t>
      </w:r>
      <w:r w:rsidR="009D7A71">
        <w:t>.</w:t>
      </w:r>
    </w:p>
  </w:footnote>
  <w:footnote w:id="4">
    <w:p w:rsidR="00E5074D" w:rsidRDefault="00E5074D">
      <w:pPr>
        <w:pStyle w:val="Funotentext"/>
      </w:pPr>
      <w:r>
        <w:rPr>
          <w:rStyle w:val="Funotenzeichen"/>
        </w:rPr>
        <w:footnoteRef/>
      </w:r>
      <w:r>
        <w:t xml:space="preserve"> Zu der Bedeutung der Erfahrungen von Wirklichkeit für die Achtsamkeit s. das Nachwort in Huppertz, 2015</w:t>
      </w:r>
    </w:p>
  </w:footnote>
  <w:footnote w:id="5">
    <w:p w:rsidR="00370E75" w:rsidRDefault="00370E75">
      <w:pPr>
        <w:pStyle w:val="Funotentext"/>
      </w:pPr>
      <w:r>
        <w:rPr>
          <w:rStyle w:val="Funotenzeichen"/>
        </w:rPr>
        <w:footnoteRef/>
      </w:r>
      <w:r>
        <w:t xml:space="preserve"> Zu einer Kritik eines zu radikalen Konstruktivismus s. das Nachwort in Huppertz,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Theme="minorEastAsia"/>
      </w:rPr>
      <w:id w:val="-1495180502"/>
      <w:docPartObj>
        <w:docPartGallery w:val="Page Numbers (Top of Page)"/>
        <w:docPartUnique/>
      </w:docPartObj>
    </w:sdtPr>
    <w:sdtEndPr>
      <w:rPr>
        <w:rFonts w:asciiTheme="majorHAnsi" w:eastAsiaTheme="majorEastAsia" w:hAnsiTheme="majorHAnsi" w:cstheme="majorBidi"/>
        <w:i/>
        <w:iCs/>
        <w:color w:val="BFBFBF" w:themeColor="background1" w:themeShade="BF"/>
        <w:sz w:val="72"/>
        <w:szCs w:val="72"/>
      </w:rPr>
    </w:sdtEndPr>
    <w:sdtContent>
      <w:p w:rsidR="00766CB2" w:rsidRDefault="00766CB2">
        <w:pPr>
          <w:pStyle w:val="Kopfzeile"/>
        </w:pPr>
        <w:r>
          <w:rPr>
            <w:rFonts w:eastAsiaTheme="minorEastAsia"/>
          </w:rPr>
          <w:fldChar w:fldCharType="begin"/>
        </w:r>
        <w:r>
          <w:instrText>PAGE    \* MERGEFORMAT</w:instrText>
        </w:r>
        <w:r>
          <w:rPr>
            <w:rFonts w:eastAsiaTheme="minorEastAsia"/>
          </w:rPr>
          <w:fldChar w:fldCharType="separate"/>
        </w:r>
        <w:r w:rsidR="00707A82" w:rsidRPr="00707A82">
          <w:rPr>
            <w:rFonts w:asciiTheme="majorHAnsi" w:eastAsiaTheme="majorEastAsia" w:hAnsiTheme="majorHAnsi" w:cstheme="majorBidi"/>
            <w:i/>
            <w:iCs/>
            <w:noProof/>
            <w:color w:val="BFBFBF" w:themeColor="background1" w:themeShade="BF"/>
            <w:spacing w:val="-40"/>
            <w:sz w:val="72"/>
            <w:szCs w:val="72"/>
          </w:rPr>
          <w:t>16</w:t>
        </w:r>
        <w:r>
          <w:rPr>
            <w:rFonts w:asciiTheme="majorHAnsi" w:eastAsiaTheme="majorEastAsia" w:hAnsiTheme="majorHAnsi" w:cstheme="majorBidi"/>
            <w:i/>
            <w:iCs/>
            <w:color w:val="BFBFBF" w:themeColor="background1" w:themeShade="BF"/>
            <w:spacing w:val="-40"/>
            <w:sz w:val="72"/>
            <w:szCs w:val="72"/>
          </w:rPr>
          <w:fldChar w:fldCharType="end"/>
        </w:r>
        <w:r>
          <w:rPr>
            <w:rFonts w:asciiTheme="majorHAnsi" w:eastAsiaTheme="majorEastAsia" w:hAnsiTheme="majorHAnsi" w:cstheme="majorBidi"/>
            <w:i/>
            <w:iCs/>
            <w:color w:val="BFBFBF" w:themeColor="background1" w:themeShade="BF"/>
            <w:sz w:val="72"/>
            <w:szCs w:val="72"/>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8608576"/>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1DE5E17"/>
    <w:multiLevelType w:val="multilevel"/>
    <w:tmpl w:val="ADD8AA58"/>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810800"/>
    <w:multiLevelType w:val="hybridMultilevel"/>
    <w:tmpl w:val="0FF231CC"/>
    <w:lvl w:ilvl="0" w:tplc="F0385C6A">
      <w:start w:val="1"/>
      <w:numFmt w:val="bullet"/>
      <w:lvlText w:val="-"/>
      <w:lvlJc w:val="left"/>
      <w:pPr>
        <w:tabs>
          <w:tab w:val="num" w:pos="720"/>
        </w:tabs>
        <w:ind w:left="720" w:hanging="360"/>
      </w:pPr>
      <w:rPr>
        <w:rFonts w:ascii="Times New Roman" w:hAnsi="Times New Roman" w:hint="default"/>
      </w:rPr>
    </w:lvl>
    <w:lvl w:ilvl="1" w:tplc="C4A46B16" w:tentative="1">
      <w:start w:val="1"/>
      <w:numFmt w:val="bullet"/>
      <w:lvlText w:val="-"/>
      <w:lvlJc w:val="left"/>
      <w:pPr>
        <w:tabs>
          <w:tab w:val="num" w:pos="1440"/>
        </w:tabs>
        <w:ind w:left="1440" w:hanging="360"/>
      </w:pPr>
      <w:rPr>
        <w:rFonts w:ascii="Times New Roman" w:hAnsi="Times New Roman" w:hint="default"/>
      </w:rPr>
    </w:lvl>
    <w:lvl w:ilvl="2" w:tplc="B8DA39D0" w:tentative="1">
      <w:start w:val="1"/>
      <w:numFmt w:val="bullet"/>
      <w:lvlText w:val="-"/>
      <w:lvlJc w:val="left"/>
      <w:pPr>
        <w:tabs>
          <w:tab w:val="num" w:pos="2160"/>
        </w:tabs>
        <w:ind w:left="2160" w:hanging="360"/>
      </w:pPr>
      <w:rPr>
        <w:rFonts w:ascii="Times New Roman" w:hAnsi="Times New Roman" w:hint="default"/>
      </w:rPr>
    </w:lvl>
    <w:lvl w:ilvl="3" w:tplc="45F40204" w:tentative="1">
      <w:start w:val="1"/>
      <w:numFmt w:val="bullet"/>
      <w:lvlText w:val="-"/>
      <w:lvlJc w:val="left"/>
      <w:pPr>
        <w:tabs>
          <w:tab w:val="num" w:pos="2880"/>
        </w:tabs>
        <w:ind w:left="2880" w:hanging="360"/>
      </w:pPr>
      <w:rPr>
        <w:rFonts w:ascii="Times New Roman" w:hAnsi="Times New Roman" w:hint="default"/>
      </w:rPr>
    </w:lvl>
    <w:lvl w:ilvl="4" w:tplc="D35E3D6A" w:tentative="1">
      <w:start w:val="1"/>
      <w:numFmt w:val="bullet"/>
      <w:lvlText w:val="-"/>
      <w:lvlJc w:val="left"/>
      <w:pPr>
        <w:tabs>
          <w:tab w:val="num" w:pos="3600"/>
        </w:tabs>
        <w:ind w:left="3600" w:hanging="360"/>
      </w:pPr>
      <w:rPr>
        <w:rFonts w:ascii="Times New Roman" w:hAnsi="Times New Roman" w:hint="default"/>
      </w:rPr>
    </w:lvl>
    <w:lvl w:ilvl="5" w:tplc="5414DF3A" w:tentative="1">
      <w:start w:val="1"/>
      <w:numFmt w:val="bullet"/>
      <w:lvlText w:val="-"/>
      <w:lvlJc w:val="left"/>
      <w:pPr>
        <w:tabs>
          <w:tab w:val="num" w:pos="4320"/>
        </w:tabs>
        <w:ind w:left="4320" w:hanging="360"/>
      </w:pPr>
      <w:rPr>
        <w:rFonts w:ascii="Times New Roman" w:hAnsi="Times New Roman" w:hint="default"/>
      </w:rPr>
    </w:lvl>
    <w:lvl w:ilvl="6" w:tplc="677692CA" w:tentative="1">
      <w:start w:val="1"/>
      <w:numFmt w:val="bullet"/>
      <w:lvlText w:val="-"/>
      <w:lvlJc w:val="left"/>
      <w:pPr>
        <w:tabs>
          <w:tab w:val="num" w:pos="5040"/>
        </w:tabs>
        <w:ind w:left="5040" w:hanging="360"/>
      </w:pPr>
      <w:rPr>
        <w:rFonts w:ascii="Times New Roman" w:hAnsi="Times New Roman" w:hint="default"/>
      </w:rPr>
    </w:lvl>
    <w:lvl w:ilvl="7" w:tplc="E15E5E3E" w:tentative="1">
      <w:start w:val="1"/>
      <w:numFmt w:val="bullet"/>
      <w:lvlText w:val="-"/>
      <w:lvlJc w:val="left"/>
      <w:pPr>
        <w:tabs>
          <w:tab w:val="num" w:pos="5760"/>
        </w:tabs>
        <w:ind w:left="5760" w:hanging="360"/>
      </w:pPr>
      <w:rPr>
        <w:rFonts w:ascii="Times New Roman" w:hAnsi="Times New Roman" w:hint="default"/>
      </w:rPr>
    </w:lvl>
    <w:lvl w:ilvl="8" w:tplc="EB46962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50F52CF"/>
    <w:multiLevelType w:val="hybridMultilevel"/>
    <w:tmpl w:val="69DA5BDC"/>
    <w:lvl w:ilvl="0" w:tplc="0407000F">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C7F73A2"/>
    <w:multiLevelType w:val="hybridMultilevel"/>
    <w:tmpl w:val="F3862112"/>
    <w:lvl w:ilvl="0" w:tplc="09E8836A">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00B7F35"/>
    <w:multiLevelType w:val="hybridMultilevel"/>
    <w:tmpl w:val="3FAAECE8"/>
    <w:lvl w:ilvl="0" w:tplc="0407000F">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74B287A"/>
    <w:multiLevelType w:val="hybridMultilevel"/>
    <w:tmpl w:val="0A248028"/>
    <w:lvl w:ilvl="0" w:tplc="08305C30">
      <w:start w:val="3"/>
      <w:numFmt w:val="upperRoman"/>
      <w:lvlText w:val="%1."/>
      <w:lvlJc w:val="left"/>
      <w:pPr>
        <w:ind w:left="1800" w:hanging="72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7" w15:restartNumberingAfterBreak="0">
    <w:nsid w:val="2A6A7178"/>
    <w:multiLevelType w:val="hybridMultilevel"/>
    <w:tmpl w:val="C95A0FA0"/>
    <w:lvl w:ilvl="0" w:tplc="C158E67C">
      <w:start w:val="1"/>
      <w:numFmt w:val="bullet"/>
      <w:lvlText w:val="•"/>
      <w:lvlJc w:val="left"/>
      <w:pPr>
        <w:tabs>
          <w:tab w:val="num" w:pos="720"/>
        </w:tabs>
        <w:ind w:left="720" w:hanging="360"/>
      </w:pPr>
      <w:rPr>
        <w:rFonts w:ascii="Arial" w:hAnsi="Arial" w:hint="default"/>
      </w:rPr>
    </w:lvl>
    <w:lvl w:ilvl="1" w:tplc="BC1275A0" w:tentative="1">
      <w:start w:val="1"/>
      <w:numFmt w:val="bullet"/>
      <w:lvlText w:val="•"/>
      <w:lvlJc w:val="left"/>
      <w:pPr>
        <w:tabs>
          <w:tab w:val="num" w:pos="1440"/>
        </w:tabs>
        <w:ind w:left="1440" w:hanging="360"/>
      </w:pPr>
      <w:rPr>
        <w:rFonts w:ascii="Arial" w:hAnsi="Arial" w:hint="default"/>
      </w:rPr>
    </w:lvl>
    <w:lvl w:ilvl="2" w:tplc="FBE2BE46" w:tentative="1">
      <w:start w:val="1"/>
      <w:numFmt w:val="bullet"/>
      <w:lvlText w:val="•"/>
      <w:lvlJc w:val="left"/>
      <w:pPr>
        <w:tabs>
          <w:tab w:val="num" w:pos="2160"/>
        </w:tabs>
        <w:ind w:left="2160" w:hanging="360"/>
      </w:pPr>
      <w:rPr>
        <w:rFonts w:ascii="Arial" w:hAnsi="Arial" w:hint="default"/>
      </w:rPr>
    </w:lvl>
    <w:lvl w:ilvl="3" w:tplc="21B6BF6E" w:tentative="1">
      <w:start w:val="1"/>
      <w:numFmt w:val="bullet"/>
      <w:lvlText w:val="•"/>
      <w:lvlJc w:val="left"/>
      <w:pPr>
        <w:tabs>
          <w:tab w:val="num" w:pos="2880"/>
        </w:tabs>
        <w:ind w:left="2880" w:hanging="360"/>
      </w:pPr>
      <w:rPr>
        <w:rFonts w:ascii="Arial" w:hAnsi="Arial" w:hint="default"/>
      </w:rPr>
    </w:lvl>
    <w:lvl w:ilvl="4" w:tplc="928EB928" w:tentative="1">
      <w:start w:val="1"/>
      <w:numFmt w:val="bullet"/>
      <w:lvlText w:val="•"/>
      <w:lvlJc w:val="left"/>
      <w:pPr>
        <w:tabs>
          <w:tab w:val="num" w:pos="3600"/>
        </w:tabs>
        <w:ind w:left="3600" w:hanging="360"/>
      </w:pPr>
      <w:rPr>
        <w:rFonts w:ascii="Arial" w:hAnsi="Arial" w:hint="default"/>
      </w:rPr>
    </w:lvl>
    <w:lvl w:ilvl="5" w:tplc="D0364B42" w:tentative="1">
      <w:start w:val="1"/>
      <w:numFmt w:val="bullet"/>
      <w:lvlText w:val="•"/>
      <w:lvlJc w:val="left"/>
      <w:pPr>
        <w:tabs>
          <w:tab w:val="num" w:pos="4320"/>
        </w:tabs>
        <w:ind w:left="4320" w:hanging="360"/>
      </w:pPr>
      <w:rPr>
        <w:rFonts w:ascii="Arial" w:hAnsi="Arial" w:hint="default"/>
      </w:rPr>
    </w:lvl>
    <w:lvl w:ilvl="6" w:tplc="ABF0BB06" w:tentative="1">
      <w:start w:val="1"/>
      <w:numFmt w:val="bullet"/>
      <w:lvlText w:val="•"/>
      <w:lvlJc w:val="left"/>
      <w:pPr>
        <w:tabs>
          <w:tab w:val="num" w:pos="5040"/>
        </w:tabs>
        <w:ind w:left="5040" w:hanging="360"/>
      </w:pPr>
      <w:rPr>
        <w:rFonts w:ascii="Arial" w:hAnsi="Arial" w:hint="default"/>
      </w:rPr>
    </w:lvl>
    <w:lvl w:ilvl="7" w:tplc="6886567E" w:tentative="1">
      <w:start w:val="1"/>
      <w:numFmt w:val="bullet"/>
      <w:lvlText w:val="•"/>
      <w:lvlJc w:val="left"/>
      <w:pPr>
        <w:tabs>
          <w:tab w:val="num" w:pos="5760"/>
        </w:tabs>
        <w:ind w:left="5760" w:hanging="360"/>
      </w:pPr>
      <w:rPr>
        <w:rFonts w:ascii="Arial" w:hAnsi="Arial" w:hint="default"/>
      </w:rPr>
    </w:lvl>
    <w:lvl w:ilvl="8" w:tplc="A92692F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B7E3BD0"/>
    <w:multiLevelType w:val="hybridMultilevel"/>
    <w:tmpl w:val="5F409BE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1670869"/>
    <w:multiLevelType w:val="hybridMultilevel"/>
    <w:tmpl w:val="14BA6B4A"/>
    <w:lvl w:ilvl="0" w:tplc="A454B966">
      <w:start w:val="3"/>
      <w:numFmt w:val="upperRoman"/>
      <w:lvlText w:val="%1."/>
      <w:lvlJc w:val="left"/>
      <w:pPr>
        <w:ind w:left="1800" w:hanging="72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0" w15:restartNumberingAfterBreak="0">
    <w:nsid w:val="317471E2"/>
    <w:multiLevelType w:val="hybridMultilevel"/>
    <w:tmpl w:val="964667CC"/>
    <w:lvl w:ilvl="0" w:tplc="21D8CBB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1A42BF2"/>
    <w:multiLevelType w:val="hybridMultilevel"/>
    <w:tmpl w:val="84AE830C"/>
    <w:lvl w:ilvl="0" w:tplc="A766964C">
      <w:start w:val="1"/>
      <w:numFmt w:val="bullet"/>
      <w:lvlText w:val="•"/>
      <w:lvlJc w:val="left"/>
      <w:pPr>
        <w:tabs>
          <w:tab w:val="num" w:pos="720"/>
        </w:tabs>
        <w:ind w:left="720" w:hanging="360"/>
      </w:pPr>
      <w:rPr>
        <w:rFonts w:ascii="Arial" w:hAnsi="Arial" w:hint="default"/>
      </w:rPr>
    </w:lvl>
    <w:lvl w:ilvl="1" w:tplc="C6AC3104" w:tentative="1">
      <w:start w:val="1"/>
      <w:numFmt w:val="bullet"/>
      <w:lvlText w:val="•"/>
      <w:lvlJc w:val="left"/>
      <w:pPr>
        <w:tabs>
          <w:tab w:val="num" w:pos="1440"/>
        </w:tabs>
        <w:ind w:left="1440" w:hanging="360"/>
      </w:pPr>
      <w:rPr>
        <w:rFonts w:ascii="Arial" w:hAnsi="Arial" w:hint="default"/>
      </w:rPr>
    </w:lvl>
    <w:lvl w:ilvl="2" w:tplc="DDA82CAC" w:tentative="1">
      <w:start w:val="1"/>
      <w:numFmt w:val="bullet"/>
      <w:lvlText w:val="•"/>
      <w:lvlJc w:val="left"/>
      <w:pPr>
        <w:tabs>
          <w:tab w:val="num" w:pos="2160"/>
        </w:tabs>
        <w:ind w:left="2160" w:hanging="360"/>
      </w:pPr>
      <w:rPr>
        <w:rFonts w:ascii="Arial" w:hAnsi="Arial" w:hint="default"/>
      </w:rPr>
    </w:lvl>
    <w:lvl w:ilvl="3" w:tplc="1F1E4A22" w:tentative="1">
      <w:start w:val="1"/>
      <w:numFmt w:val="bullet"/>
      <w:lvlText w:val="•"/>
      <w:lvlJc w:val="left"/>
      <w:pPr>
        <w:tabs>
          <w:tab w:val="num" w:pos="2880"/>
        </w:tabs>
        <w:ind w:left="2880" w:hanging="360"/>
      </w:pPr>
      <w:rPr>
        <w:rFonts w:ascii="Arial" w:hAnsi="Arial" w:hint="default"/>
      </w:rPr>
    </w:lvl>
    <w:lvl w:ilvl="4" w:tplc="89283B1E" w:tentative="1">
      <w:start w:val="1"/>
      <w:numFmt w:val="bullet"/>
      <w:lvlText w:val="•"/>
      <w:lvlJc w:val="left"/>
      <w:pPr>
        <w:tabs>
          <w:tab w:val="num" w:pos="3600"/>
        </w:tabs>
        <w:ind w:left="3600" w:hanging="360"/>
      </w:pPr>
      <w:rPr>
        <w:rFonts w:ascii="Arial" w:hAnsi="Arial" w:hint="default"/>
      </w:rPr>
    </w:lvl>
    <w:lvl w:ilvl="5" w:tplc="6C06AABC" w:tentative="1">
      <w:start w:val="1"/>
      <w:numFmt w:val="bullet"/>
      <w:lvlText w:val="•"/>
      <w:lvlJc w:val="left"/>
      <w:pPr>
        <w:tabs>
          <w:tab w:val="num" w:pos="4320"/>
        </w:tabs>
        <w:ind w:left="4320" w:hanging="360"/>
      </w:pPr>
      <w:rPr>
        <w:rFonts w:ascii="Arial" w:hAnsi="Arial" w:hint="default"/>
      </w:rPr>
    </w:lvl>
    <w:lvl w:ilvl="6" w:tplc="88ACCA6C" w:tentative="1">
      <w:start w:val="1"/>
      <w:numFmt w:val="bullet"/>
      <w:lvlText w:val="•"/>
      <w:lvlJc w:val="left"/>
      <w:pPr>
        <w:tabs>
          <w:tab w:val="num" w:pos="5040"/>
        </w:tabs>
        <w:ind w:left="5040" w:hanging="360"/>
      </w:pPr>
      <w:rPr>
        <w:rFonts w:ascii="Arial" w:hAnsi="Arial" w:hint="default"/>
      </w:rPr>
    </w:lvl>
    <w:lvl w:ilvl="7" w:tplc="346ECA96" w:tentative="1">
      <w:start w:val="1"/>
      <w:numFmt w:val="bullet"/>
      <w:lvlText w:val="•"/>
      <w:lvlJc w:val="left"/>
      <w:pPr>
        <w:tabs>
          <w:tab w:val="num" w:pos="5760"/>
        </w:tabs>
        <w:ind w:left="5760" w:hanging="360"/>
      </w:pPr>
      <w:rPr>
        <w:rFonts w:ascii="Arial" w:hAnsi="Arial" w:hint="default"/>
      </w:rPr>
    </w:lvl>
    <w:lvl w:ilvl="8" w:tplc="8FD6B20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2064371"/>
    <w:multiLevelType w:val="hybridMultilevel"/>
    <w:tmpl w:val="01127D9C"/>
    <w:lvl w:ilvl="0" w:tplc="5792E0BA">
      <w:start w:val="1"/>
      <w:numFmt w:val="bullet"/>
      <w:lvlText w:val="•"/>
      <w:lvlJc w:val="left"/>
      <w:pPr>
        <w:tabs>
          <w:tab w:val="num" w:pos="720"/>
        </w:tabs>
        <w:ind w:left="720" w:hanging="360"/>
      </w:pPr>
      <w:rPr>
        <w:rFonts w:ascii="Arial" w:hAnsi="Arial" w:hint="default"/>
      </w:rPr>
    </w:lvl>
    <w:lvl w:ilvl="1" w:tplc="E8AE0780" w:tentative="1">
      <w:start w:val="1"/>
      <w:numFmt w:val="bullet"/>
      <w:lvlText w:val="•"/>
      <w:lvlJc w:val="left"/>
      <w:pPr>
        <w:tabs>
          <w:tab w:val="num" w:pos="1440"/>
        </w:tabs>
        <w:ind w:left="1440" w:hanging="360"/>
      </w:pPr>
      <w:rPr>
        <w:rFonts w:ascii="Arial" w:hAnsi="Arial" w:hint="default"/>
      </w:rPr>
    </w:lvl>
    <w:lvl w:ilvl="2" w:tplc="08B8D2C4" w:tentative="1">
      <w:start w:val="1"/>
      <w:numFmt w:val="bullet"/>
      <w:lvlText w:val="•"/>
      <w:lvlJc w:val="left"/>
      <w:pPr>
        <w:tabs>
          <w:tab w:val="num" w:pos="2160"/>
        </w:tabs>
        <w:ind w:left="2160" w:hanging="360"/>
      </w:pPr>
      <w:rPr>
        <w:rFonts w:ascii="Arial" w:hAnsi="Arial" w:hint="default"/>
      </w:rPr>
    </w:lvl>
    <w:lvl w:ilvl="3" w:tplc="5474440A" w:tentative="1">
      <w:start w:val="1"/>
      <w:numFmt w:val="bullet"/>
      <w:lvlText w:val="•"/>
      <w:lvlJc w:val="left"/>
      <w:pPr>
        <w:tabs>
          <w:tab w:val="num" w:pos="2880"/>
        </w:tabs>
        <w:ind w:left="2880" w:hanging="360"/>
      </w:pPr>
      <w:rPr>
        <w:rFonts w:ascii="Arial" w:hAnsi="Arial" w:hint="default"/>
      </w:rPr>
    </w:lvl>
    <w:lvl w:ilvl="4" w:tplc="B024D2D0" w:tentative="1">
      <w:start w:val="1"/>
      <w:numFmt w:val="bullet"/>
      <w:lvlText w:val="•"/>
      <w:lvlJc w:val="left"/>
      <w:pPr>
        <w:tabs>
          <w:tab w:val="num" w:pos="3600"/>
        </w:tabs>
        <w:ind w:left="3600" w:hanging="360"/>
      </w:pPr>
      <w:rPr>
        <w:rFonts w:ascii="Arial" w:hAnsi="Arial" w:hint="default"/>
      </w:rPr>
    </w:lvl>
    <w:lvl w:ilvl="5" w:tplc="24FEAF54" w:tentative="1">
      <w:start w:val="1"/>
      <w:numFmt w:val="bullet"/>
      <w:lvlText w:val="•"/>
      <w:lvlJc w:val="left"/>
      <w:pPr>
        <w:tabs>
          <w:tab w:val="num" w:pos="4320"/>
        </w:tabs>
        <w:ind w:left="4320" w:hanging="360"/>
      </w:pPr>
      <w:rPr>
        <w:rFonts w:ascii="Arial" w:hAnsi="Arial" w:hint="default"/>
      </w:rPr>
    </w:lvl>
    <w:lvl w:ilvl="6" w:tplc="ABE869D2" w:tentative="1">
      <w:start w:val="1"/>
      <w:numFmt w:val="bullet"/>
      <w:lvlText w:val="•"/>
      <w:lvlJc w:val="left"/>
      <w:pPr>
        <w:tabs>
          <w:tab w:val="num" w:pos="5040"/>
        </w:tabs>
        <w:ind w:left="5040" w:hanging="360"/>
      </w:pPr>
      <w:rPr>
        <w:rFonts w:ascii="Arial" w:hAnsi="Arial" w:hint="default"/>
      </w:rPr>
    </w:lvl>
    <w:lvl w:ilvl="7" w:tplc="30245C00" w:tentative="1">
      <w:start w:val="1"/>
      <w:numFmt w:val="bullet"/>
      <w:lvlText w:val="•"/>
      <w:lvlJc w:val="left"/>
      <w:pPr>
        <w:tabs>
          <w:tab w:val="num" w:pos="5760"/>
        </w:tabs>
        <w:ind w:left="5760" w:hanging="360"/>
      </w:pPr>
      <w:rPr>
        <w:rFonts w:ascii="Arial" w:hAnsi="Arial" w:hint="default"/>
      </w:rPr>
    </w:lvl>
    <w:lvl w:ilvl="8" w:tplc="042C4A8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55B18AF"/>
    <w:multiLevelType w:val="hybridMultilevel"/>
    <w:tmpl w:val="2D1045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DD669B0"/>
    <w:multiLevelType w:val="hybridMultilevel"/>
    <w:tmpl w:val="28606E88"/>
    <w:lvl w:ilvl="0" w:tplc="948C2642">
      <w:start w:val="3"/>
      <w:numFmt w:val="upperRoman"/>
      <w:lvlText w:val="%1."/>
      <w:lvlJc w:val="left"/>
      <w:pPr>
        <w:ind w:left="1800" w:hanging="72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5" w15:restartNumberingAfterBreak="0">
    <w:nsid w:val="42777F93"/>
    <w:multiLevelType w:val="hybridMultilevel"/>
    <w:tmpl w:val="F868680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FA35C3C"/>
    <w:multiLevelType w:val="hybridMultilevel"/>
    <w:tmpl w:val="0D06DDFE"/>
    <w:lvl w:ilvl="0" w:tplc="E3EEA450">
      <w:start w:val="1"/>
      <w:numFmt w:val="decimal"/>
      <w:lvlText w:val="%1."/>
      <w:lvlJc w:val="left"/>
      <w:pPr>
        <w:ind w:left="720" w:hanging="360"/>
      </w:pPr>
      <w:rPr>
        <w:rFonts w:eastAsiaTheme="minorHAnsi" w:hAnsiTheme="minorHAnsi"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1E74348"/>
    <w:multiLevelType w:val="hybridMultilevel"/>
    <w:tmpl w:val="3222C7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CF15130"/>
    <w:multiLevelType w:val="hybridMultilevel"/>
    <w:tmpl w:val="613CAA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91223D5"/>
    <w:multiLevelType w:val="hybridMultilevel"/>
    <w:tmpl w:val="C1B8326A"/>
    <w:lvl w:ilvl="0" w:tplc="98268170">
      <w:start w:val="1"/>
      <w:numFmt w:val="bullet"/>
      <w:lvlText w:val="•"/>
      <w:lvlJc w:val="left"/>
      <w:pPr>
        <w:tabs>
          <w:tab w:val="num" w:pos="720"/>
        </w:tabs>
        <w:ind w:left="720" w:hanging="360"/>
      </w:pPr>
      <w:rPr>
        <w:rFonts w:ascii="Arial" w:hAnsi="Arial" w:hint="default"/>
      </w:rPr>
    </w:lvl>
    <w:lvl w:ilvl="1" w:tplc="3B627BF8" w:tentative="1">
      <w:start w:val="1"/>
      <w:numFmt w:val="bullet"/>
      <w:lvlText w:val="•"/>
      <w:lvlJc w:val="left"/>
      <w:pPr>
        <w:tabs>
          <w:tab w:val="num" w:pos="1440"/>
        </w:tabs>
        <w:ind w:left="1440" w:hanging="360"/>
      </w:pPr>
      <w:rPr>
        <w:rFonts w:ascii="Arial" w:hAnsi="Arial" w:hint="default"/>
      </w:rPr>
    </w:lvl>
    <w:lvl w:ilvl="2" w:tplc="5822A5EE" w:tentative="1">
      <w:start w:val="1"/>
      <w:numFmt w:val="bullet"/>
      <w:lvlText w:val="•"/>
      <w:lvlJc w:val="left"/>
      <w:pPr>
        <w:tabs>
          <w:tab w:val="num" w:pos="2160"/>
        </w:tabs>
        <w:ind w:left="2160" w:hanging="360"/>
      </w:pPr>
      <w:rPr>
        <w:rFonts w:ascii="Arial" w:hAnsi="Arial" w:hint="default"/>
      </w:rPr>
    </w:lvl>
    <w:lvl w:ilvl="3" w:tplc="10AE4D6A" w:tentative="1">
      <w:start w:val="1"/>
      <w:numFmt w:val="bullet"/>
      <w:lvlText w:val="•"/>
      <w:lvlJc w:val="left"/>
      <w:pPr>
        <w:tabs>
          <w:tab w:val="num" w:pos="2880"/>
        </w:tabs>
        <w:ind w:left="2880" w:hanging="360"/>
      </w:pPr>
      <w:rPr>
        <w:rFonts w:ascii="Arial" w:hAnsi="Arial" w:hint="default"/>
      </w:rPr>
    </w:lvl>
    <w:lvl w:ilvl="4" w:tplc="67E2AFDC" w:tentative="1">
      <w:start w:val="1"/>
      <w:numFmt w:val="bullet"/>
      <w:lvlText w:val="•"/>
      <w:lvlJc w:val="left"/>
      <w:pPr>
        <w:tabs>
          <w:tab w:val="num" w:pos="3600"/>
        </w:tabs>
        <w:ind w:left="3600" w:hanging="360"/>
      </w:pPr>
      <w:rPr>
        <w:rFonts w:ascii="Arial" w:hAnsi="Arial" w:hint="default"/>
      </w:rPr>
    </w:lvl>
    <w:lvl w:ilvl="5" w:tplc="15909876" w:tentative="1">
      <w:start w:val="1"/>
      <w:numFmt w:val="bullet"/>
      <w:lvlText w:val="•"/>
      <w:lvlJc w:val="left"/>
      <w:pPr>
        <w:tabs>
          <w:tab w:val="num" w:pos="4320"/>
        </w:tabs>
        <w:ind w:left="4320" w:hanging="360"/>
      </w:pPr>
      <w:rPr>
        <w:rFonts w:ascii="Arial" w:hAnsi="Arial" w:hint="default"/>
      </w:rPr>
    </w:lvl>
    <w:lvl w:ilvl="6" w:tplc="71AC429E" w:tentative="1">
      <w:start w:val="1"/>
      <w:numFmt w:val="bullet"/>
      <w:lvlText w:val="•"/>
      <w:lvlJc w:val="left"/>
      <w:pPr>
        <w:tabs>
          <w:tab w:val="num" w:pos="5040"/>
        </w:tabs>
        <w:ind w:left="5040" w:hanging="360"/>
      </w:pPr>
      <w:rPr>
        <w:rFonts w:ascii="Arial" w:hAnsi="Arial" w:hint="default"/>
      </w:rPr>
    </w:lvl>
    <w:lvl w:ilvl="7" w:tplc="F77A90B2" w:tentative="1">
      <w:start w:val="1"/>
      <w:numFmt w:val="bullet"/>
      <w:lvlText w:val="•"/>
      <w:lvlJc w:val="left"/>
      <w:pPr>
        <w:tabs>
          <w:tab w:val="num" w:pos="5760"/>
        </w:tabs>
        <w:ind w:left="5760" w:hanging="360"/>
      </w:pPr>
      <w:rPr>
        <w:rFonts w:ascii="Arial" w:hAnsi="Arial" w:hint="default"/>
      </w:rPr>
    </w:lvl>
    <w:lvl w:ilvl="8" w:tplc="69A09B1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EBE427E"/>
    <w:multiLevelType w:val="hybridMultilevel"/>
    <w:tmpl w:val="3466B744"/>
    <w:lvl w:ilvl="0" w:tplc="5D18DCC4">
      <w:start w:val="1"/>
      <w:numFmt w:val="bullet"/>
      <w:lvlText w:val="•"/>
      <w:lvlJc w:val="left"/>
      <w:pPr>
        <w:tabs>
          <w:tab w:val="num" w:pos="720"/>
        </w:tabs>
        <w:ind w:left="720" w:hanging="360"/>
      </w:pPr>
      <w:rPr>
        <w:rFonts w:ascii="Arial" w:hAnsi="Arial" w:hint="default"/>
      </w:rPr>
    </w:lvl>
    <w:lvl w:ilvl="1" w:tplc="EB26A2D2" w:tentative="1">
      <w:start w:val="1"/>
      <w:numFmt w:val="bullet"/>
      <w:lvlText w:val="•"/>
      <w:lvlJc w:val="left"/>
      <w:pPr>
        <w:tabs>
          <w:tab w:val="num" w:pos="1440"/>
        </w:tabs>
        <w:ind w:left="1440" w:hanging="360"/>
      </w:pPr>
      <w:rPr>
        <w:rFonts w:ascii="Arial" w:hAnsi="Arial" w:hint="default"/>
      </w:rPr>
    </w:lvl>
    <w:lvl w:ilvl="2" w:tplc="C2C232FA" w:tentative="1">
      <w:start w:val="1"/>
      <w:numFmt w:val="bullet"/>
      <w:lvlText w:val="•"/>
      <w:lvlJc w:val="left"/>
      <w:pPr>
        <w:tabs>
          <w:tab w:val="num" w:pos="2160"/>
        </w:tabs>
        <w:ind w:left="2160" w:hanging="360"/>
      </w:pPr>
      <w:rPr>
        <w:rFonts w:ascii="Arial" w:hAnsi="Arial" w:hint="default"/>
      </w:rPr>
    </w:lvl>
    <w:lvl w:ilvl="3" w:tplc="30F0B5B4" w:tentative="1">
      <w:start w:val="1"/>
      <w:numFmt w:val="bullet"/>
      <w:lvlText w:val="•"/>
      <w:lvlJc w:val="left"/>
      <w:pPr>
        <w:tabs>
          <w:tab w:val="num" w:pos="2880"/>
        </w:tabs>
        <w:ind w:left="2880" w:hanging="360"/>
      </w:pPr>
      <w:rPr>
        <w:rFonts w:ascii="Arial" w:hAnsi="Arial" w:hint="default"/>
      </w:rPr>
    </w:lvl>
    <w:lvl w:ilvl="4" w:tplc="35322B80" w:tentative="1">
      <w:start w:val="1"/>
      <w:numFmt w:val="bullet"/>
      <w:lvlText w:val="•"/>
      <w:lvlJc w:val="left"/>
      <w:pPr>
        <w:tabs>
          <w:tab w:val="num" w:pos="3600"/>
        </w:tabs>
        <w:ind w:left="3600" w:hanging="360"/>
      </w:pPr>
      <w:rPr>
        <w:rFonts w:ascii="Arial" w:hAnsi="Arial" w:hint="default"/>
      </w:rPr>
    </w:lvl>
    <w:lvl w:ilvl="5" w:tplc="29309BC4" w:tentative="1">
      <w:start w:val="1"/>
      <w:numFmt w:val="bullet"/>
      <w:lvlText w:val="•"/>
      <w:lvlJc w:val="left"/>
      <w:pPr>
        <w:tabs>
          <w:tab w:val="num" w:pos="4320"/>
        </w:tabs>
        <w:ind w:left="4320" w:hanging="360"/>
      </w:pPr>
      <w:rPr>
        <w:rFonts w:ascii="Arial" w:hAnsi="Arial" w:hint="default"/>
      </w:rPr>
    </w:lvl>
    <w:lvl w:ilvl="6" w:tplc="49582FD6" w:tentative="1">
      <w:start w:val="1"/>
      <w:numFmt w:val="bullet"/>
      <w:lvlText w:val="•"/>
      <w:lvlJc w:val="left"/>
      <w:pPr>
        <w:tabs>
          <w:tab w:val="num" w:pos="5040"/>
        </w:tabs>
        <w:ind w:left="5040" w:hanging="360"/>
      </w:pPr>
      <w:rPr>
        <w:rFonts w:ascii="Arial" w:hAnsi="Arial" w:hint="default"/>
      </w:rPr>
    </w:lvl>
    <w:lvl w:ilvl="7" w:tplc="95CC1EFA" w:tentative="1">
      <w:start w:val="1"/>
      <w:numFmt w:val="bullet"/>
      <w:lvlText w:val="•"/>
      <w:lvlJc w:val="left"/>
      <w:pPr>
        <w:tabs>
          <w:tab w:val="num" w:pos="5760"/>
        </w:tabs>
        <w:ind w:left="5760" w:hanging="360"/>
      </w:pPr>
      <w:rPr>
        <w:rFonts w:ascii="Arial" w:hAnsi="Arial" w:hint="default"/>
      </w:rPr>
    </w:lvl>
    <w:lvl w:ilvl="8" w:tplc="CFBAADF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06C1E45"/>
    <w:multiLevelType w:val="hybridMultilevel"/>
    <w:tmpl w:val="023E77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2806E6D"/>
    <w:multiLevelType w:val="hybridMultilevel"/>
    <w:tmpl w:val="CBFE8D1E"/>
    <w:lvl w:ilvl="0" w:tplc="CEBC9968">
      <w:start w:val="3"/>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322210C"/>
    <w:multiLevelType w:val="hybridMultilevel"/>
    <w:tmpl w:val="1DD491DC"/>
    <w:lvl w:ilvl="0" w:tplc="27A2E09E">
      <w:start w:val="1"/>
      <w:numFmt w:val="bullet"/>
      <w:lvlText w:val="•"/>
      <w:lvlJc w:val="left"/>
      <w:pPr>
        <w:tabs>
          <w:tab w:val="num" w:pos="720"/>
        </w:tabs>
        <w:ind w:left="720" w:hanging="360"/>
      </w:pPr>
      <w:rPr>
        <w:rFonts w:ascii="Arial" w:hAnsi="Arial" w:hint="default"/>
      </w:rPr>
    </w:lvl>
    <w:lvl w:ilvl="1" w:tplc="A1B41D9E" w:tentative="1">
      <w:start w:val="1"/>
      <w:numFmt w:val="bullet"/>
      <w:lvlText w:val="•"/>
      <w:lvlJc w:val="left"/>
      <w:pPr>
        <w:tabs>
          <w:tab w:val="num" w:pos="1440"/>
        </w:tabs>
        <w:ind w:left="1440" w:hanging="360"/>
      </w:pPr>
      <w:rPr>
        <w:rFonts w:ascii="Arial" w:hAnsi="Arial" w:hint="default"/>
      </w:rPr>
    </w:lvl>
    <w:lvl w:ilvl="2" w:tplc="A7528162" w:tentative="1">
      <w:start w:val="1"/>
      <w:numFmt w:val="bullet"/>
      <w:lvlText w:val="•"/>
      <w:lvlJc w:val="left"/>
      <w:pPr>
        <w:tabs>
          <w:tab w:val="num" w:pos="2160"/>
        </w:tabs>
        <w:ind w:left="2160" w:hanging="360"/>
      </w:pPr>
      <w:rPr>
        <w:rFonts w:ascii="Arial" w:hAnsi="Arial" w:hint="default"/>
      </w:rPr>
    </w:lvl>
    <w:lvl w:ilvl="3" w:tplc="EADA408A" w:tentative="1">
      <w:start w:val="1"/>
      <w:numFmt w:val="bullet"/>
      <w:lvlText w:val="•"/>
      <w:lvlJc w:val="left"/>
      <w:pPr>
        <w:tabs>
          <w:tab w:val="num" w:pos="2880"/>
        </w:tabs>
        <w:ind w:left="2880" w:hanging="360"/>
      </w:pPr>
      <w:rPr>
        <w:rFonts w:ascii="Arial" w:hAnsi="Arial" w:hint="default"/>
      </w:rPr>
    </w:lvl>
    <w:lvl w:ilvl="4" w:tplc="84264B40" w:tentative="1">
      <w:start w:val="1"/>
      <w:numFmt w:val="bullet"/>
      <w:lvlText w:val="•"/>
      <w:lvlJc w:val="left"/>
      <w:pPr>
        <w:tabs>
          <w:tab w:val="num" w:pos="3600"/>
        </w:tabs>
        <w:ind w:left="3600" w:hanging="360"/>
      </w:pPr>
      <w:rPr>
        <w:rFonts w:ascii="Arial" w:hAnsi="Arial" w:hint="default"/>
      </w:rPr>
    </w:lvl>
    <w:lvl w:ilvl="5" w:tplc="24683150" w:tentative="1">
      <w:start w:val="1"/>
      <w:numFmt w:val="bullet"/>
      <w:lvlText w:val="•"/>
      <w:lvlJc w:val="left"/>
      <w:pPr>
        <w:tabs>
          <w:tab w:val="num" w:pos="4320"/>
        </w:tabs>
        <w:ind w:left="4320" w:hanging="360"/>
      </w:pPr>
      <w:rPr>
        <w:rFonts w:ascii="Arial" w:hAnsi="Arial" w:hint="default"/>
      </w:rPr>
    </w:lvl>
    <w:lvl w:ilvl="6" w:tplc="2208E3BE" w:tentative="1">
      <w:start w:val="1"/>
      <w:numFmt w:val="bullet"/>
      <w:lvlText w:val="•"/>
      <w:lvlJc w:val="left"/>
      <w:pPr>
        <w:tabs>
          <w:tab w:val="num" w:pos="5040"/>
        </w:tabs>
        <w:ind w:left="5040" w:hanging="360"/>
      </w:pPr>
      <w:rPr>
        <w:rFonts w:ascii="Arial" w:hAnsi="Arial" w:hint="default"/>
      </w:rPr>
    </w:lvl>
    <w:lvl w:ilvl="7" w:tplc="9458572E" w:tentative="1">
      <w:start w:val="1"/>
      <w:numFmt w:val="bullet"/>
      <w:lvlText w:val="•"/>
      <w:lvlJc w:val="left"/>
      <w:pPr>
        <w:tabs>
          <w:tab w:val="num" w:pos="5760"/>
        </w:tabs>
        <w:ind w:left="5760" w:hanging="360"/>
      </w:pPr>
      <w:rPr>
        <w:rFonts w:ascii="Arial" w:hAnsi="Arial" w:hint="default"/>
      </w:rPr>
    </w:lvl>
    <w:lvl w:ilvl="8" w:tplc="EFD6870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91E3ECE"/>
    <w:multiLevelType w:val="hybridMultilevel"/>
    <w:tmpl w:val="9CE697FE"/>
    <w:lvl w:ilvl="0" w:tplc="A766964C">
      <w:start w:val="1"/>
      <w:numFmt w:val="bullet"/>
      <w:lvlText w:val="•"/>
      <w:lvlJc w:val="left"/>
      <w:pPr>
        <w:tabs>
          <w:tab w:val="num" w:pos="720"/>
        </w:tabs>
        <w:ind w:left="720" w:hanging="360"/>
      </w:pPr>
      <w:rPr>
        <w:rFonts w:ascii="Arial" w:hAnsi="Arial" w:hint="default"/>
      </w:rPr>
    </w:lvl>
    <w:lvl w:ilvl="1" w:tplc="6FAEFEA2" w:tentative="1">
      <w:start w:val="1"/>
      <w:numFmt w:val="bullet"/>
      <w:lvlText w:val="•"/>
      <w:lvlJc w:val="left"/>
      <w:pPr>
        <w:tabs>
          <w:tab w:val="num" w:pos="1440"/>
        </w:tabs>
        <w:ind w:left="1440" w:hanging="360"/>
      </w:pPr>
      <w:rPr>
        <w:rFonts w:ascii="Arial" w:hAnsi="Arial" w:hint="default"/>
      </w:rPr>
    </w:lvl>
    <w:lvl w:ilvl="2" w:tplc="44E447DA" w:tentative="1">
      <w:start w:val="1"/>
      <w:numFmt w:val="bullet"/>
      <w:lvlText w:val="•"/>
      <w:lvlJc w:val="left"/>
      <w:pPr>
        <w:tabs>
          <w:tab w:val="num" w:pos="2160"/>
        </w:tabs>
        <w:ind w:left="2160" w:hanging="360"/>
      </w:pPr>
      <w:rPr>
        <w:rFonts w:ascii="Arial" w:hAnsi="Arial" w:hint="default"/>
      </w:rPr>
    </w:lvl>
    <w:lvl w:ilvl="3" w:tplc="CFDA62F8" w:tentative="1">
      <w:start w:val="1"/>
      <w:numFmt w:val="bullet"/>
      <w:lvlText w:val="•"/>
      <w:lvlJc w:val="left"/>
      <w:pPr>
        <w:tabs>
          <w:tab w:val="num" w:pos="2880"/>
        </w:tabs>
        <w:ind w:left="2880" w:hanging="360"/>
      </w:pPr>
      <w:rPr>
        <w:rFonts w:ascii="Arial" w:hAnsi="Arial" w:hint="default"/>
      </w:rPr>
    </w:lvl>
    <w:lvl w:ilvl="4" w:tplc="30EC328C" w:tentative="1">
      <w:start w:val="1"/>
      <w:numFmt w:val="bullet"/>
      <w:lvlText w:val="•"/>
      <w:lvlJc w:val="left"/>
      <w:pPr>
        <w:tabs>
          <w:tab w:val="num" w:pos="3600"/>
        </w:tabs>
        <w:ind w:left="3600" w:hanging="360"/>
      </w:pPr>
      <w:rPr>
        <w:rFonts w:ascii="Arial" w:hAnsi="Arial" w:hint="default"/>
      </w:rPr>
    </w:lvl>
    <w:lvl w:ilvl="5" w:tplc="8836E532" w:tentative="1">
      <w:start w:val="1"/>
      <w:numFmt w:val="bullet"/>
      <w:lvlText w:val="•"/>
      <w:lvlJc w:val="left"/>
      <w:pPr>
        <w:tabs>
          <w:tab w:val="num" w:pos="4320"/>
        </w:tabs>
        <w:ind w:left="4320" w:hanging="360"/>
      </w:pPr>
      <w:rPr>
        <w:rFonts w:ascii="Arial" w:hAnsi="Arial" w:hint="default"/>
      </w:rPr>
    </w:lvl>
    <w:lvl w:ilvl="6" w:tplc="2E862E24" w:tentative="1">
      <w:start w:val="1"/>
      <w:numFmt w:val="bullet"/>
      <w:lvlText w:val="•"/>
      <w:lvlJc w:val="left"/>
      <w:pPr>
        <w:tabs>
          <w:tab w:val="num" w:pos="5040"/>
        </w:tabs>
        <w:ind w:left="5040" w:hanging="360"/>
      </w:pPr>
      <w:rPr>
        <w:rFonts w:ascii="Arial" w:hAnsi="Arial" w:hint="default"/>
      </w:rPr>
    </w:lvl>
    <w:lvl w:ilvl="7" w:tplc="A27E241C" w:tentative="1">
      <w:start w:val="1"/>
      <w:numFmt w:val="bullet"/>
      <w:lvlText w:val="•"/>
      <w:lvlJc w:val="left"/>
      <w:pPr>
        <w:tabs>
          <w:tab w:val="num" w:pos="5760"/>
        </w:tabs>
        <w:ind w:left="5760" w:hanging="360"/>
      </w:pPr>
      <w:rPr>
        <w:rFonts w:ascii="Arial" w:hAnsi="Arial" w:hint="default"/>
      </w:rPr>
    </w:lvl>
    <w:lvl w:ilvl="8" w:tplc="C50872EC" w:tentative="1">
      <w:start w:val="1"/>
      <w:numFmt w:val="bullet"/>
      <w:lvlText w:val="•"/>
      <w:lvlJc w:val="left"/>
      <w:pPr>
        <w:tabs>
          <w:tab w:val="num" w:pos="6480"/>
        </w:tabs>
        <w:ind w:left="6480" w:hanging="360"/>
      </w:pPr>
      <w:rPr>
        <w:rFonts w:ascii="Arial" w:hAnsi="Arial" w:hint="default"/>
      </w:rPr>
    </w:lvl>
  </w:abstractNum>
  <w:num w:numId="1">
    <w:abstractNumId w:val="24"/>
  </w:num>
  <w:num w:numId="2">
    <w:abstractNumId w:val="2"/>
  </w:num>
  <w:num w:numId="3">
    <w:abstractNumId w:val="23"/>
  </w:num>
  <w:num w:numId="4">
    <w:abstractNumId w:val="20"/>
  </w:num>
  <w:num w:numId="5">
    <w:abstractNumId w:val="7"/>
  </w:num>
  <w:num w:numId="6">
    <w:abstractNumId w:val="10"/>
  </w:num>
  <w:num w:numId="7">
    <w:abstractNumId w:val="1"/>
  </w:num>
  <w:num w:numId="8">
    <w:abstractNumId w:val="9"/>
  </w:num>
  <w:num w:numId="9">
    <w:abstractNumId w:val="11"/>
  </w:num>
  <w:num w:numId="10">
    <w:abstractNumId w:val="19"/>
  </w:num>
  <w:num w:numId="11">
    <w:abstractNumId w:val="22"/>
  </w:num>
  <w:num w:numId="12">
    <w:abstractNumId w:val="14"/>
  </w:num>
  <w:num w:numId="13">
    <w:abstractNumId w:val="6"/>
  </w:num>
  <w:num w:numId="14">
    <w:abstractNumId w:val="12"/>
  </w:num>
  <w:num w:numId="15">
    <w:abstractNumId w:val="16"/>
  </w:num>
  <w:num w:numId="16">
    <w:abstractNumId w:val="13"/>
  </w:num>
  <w:num w:numId="17">
    <w:abstractNumId w:val="17"/>
  </w:num>
  <w:num w:numId="18">
    <w:abstractNumId w:val="18"/>
  </w:num>
  <w:num w:numId="19">
    <w:abstractNumId w:val="8"/>
  </w:num>
  <w:num w:numId="20">
    <w:abstractNumId w:val="15"/>
  </w:num>
  <w:num w:numId="21">
    <w:abstractNumId w:val="0"/>
  </w:num>
  <w:num w:numId="22">
    <w:abstractNumId w:val="3"/>
  </w:num>
  <w:num w:numId="23">
    <w:abstractNumId w:val="5"/>
  </w:num>
  <w:num w:numId="24">
    <w:abstractNumId w:val="4"/>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E76"/>
    <w:rsid w:val="000576BE"/>
    <w:rsid w:val="0006734C"/>
    <w:rsid w:val="000729F8"/>
    <w:rsid w:val="00087538"/>
    <w:rsid w:val="000B2608"/>
    <w:rsid w:val="000D297A"/>
    <w:rsid w:val="000D5FA8"/>
    <w:rsid w:val="000D6F49"/>
    <w:rsid w:val="00111F2D"/>
    <w:rsid w:val="001144B4"/>
    <w:rsid w:val="00140C0F"/>
    <w:rsid w:val="001539AB"/>
    <w:rsid w:val="00160A26"/>
    <w:rsid w:val="00183164"/>
    <w:rsid w:val="001C0250"/>
    <w:rsid w:val="001E313A"/>
    <w:rsid w:val="00200566"/>
    <w:rsid w:val="002007CA"/>
    <w:rsid w:val="00204639"/>
    <w:rsid w:val="002345F4"/>
    <w:rsid w:val="00234ED8"/>
    <w:rsid w:val="00244E73"/>
    <w:rsid w:val="002463A5"/>
    <w:rsid w:val="0026507B"/>
    <w:rsid w:val="00271197"/>
    <w:rsid w:val="00272A56"/>
    <w:rsid w:val="00282A45"/>
    <w:rsid w:val="0028394C"/>
    <w:rsid w:val="002B6DEE"/>
    <w:rsid w:val="002C3797"/>
    <w:rsid w:val="002D059F"/>
    <w:rsid w:val="002F2B24"/>
    <w:rsid w:val="00370E75"/>
    <w:rsid w:val="003E281E"/>
    <w:rsid w:val="003F4D7B"/>
    <w:rsid w:val="0040606D"/>
    <w:rsid w:val="00407FEF"/>
    <w:rsid w:val="00423877"/>
    <w:rsid w:val="0047243B"/>
    <w:rsid w:val="00473541"/>
    <w:rsid w:val="00487F0E"/>
    <w:rsid w:val="004A159B"/>
    <w:rsid w:val="004A32C9"/>
    <w:rsid w:val="004C50ED"/>
    <w:rsid w:val="004C7C12"/>
    <w:rsid w:val="004D4B34"/>
    <w:rsid w:val="005268EF"/>
    <w:rsid w:val="00530B32"/>
    <w:rsid w:val="00533803"/>
    <w:rsid w:val="005805B1"/>
    <w:rsid w:val="00580610"/>
    <w:rsid w:val="00592E4A"/>
    <w:rsid w:val="005971CE"/>
    <w:rsid w:val="005B5597"/>
    <w:rsid w:val="005C69F9"/>
    <w:rsid w:val="005D1E76"/>
    <w:rsid w:val="005F0660"/>
    <w:rsid w:val="00625933"/>
    <w:rsid w:val="006317C7"/>
    <w:rsid w:val="0064799E"/>
    <w:rsid w:val="006554FC"/>
    <w:rsid w:val="00657606"/>
    <w:rsid w:val="00662483"/>
    <w:rsid w:val="00676FD7"/>
    <w:rsid w:val="00677E53"/>
    <w:rsid w:val="0068267A"/>
    <w:rsid w:val="00683178"/>
    <w:rsid w:val="006A5631"/>
    <w:rsid w:val="006B76E5"/>
    <w:rsid w:val="006C6944"/>
    <w:rsid w:val="006D3BA6"/>
    <w:rsid w:val="006F0DA5"/>
    <w:rsid w:val="00703899"/>
    <w:rsid w:val="00707A82"/>
    <w:rsid w:val="00715025"/>
    <w:rsid w:val="007156E4"/>
    <w:rsid w:val="007421CD"/>
    <w:rsid w:val="00763062"/>
    <w:rsid w:val="00766CB2"/>
    <w:rsid w:val="00773EA2"/>
    <w:rsid w:val="007A21FF"/>
    <w:rsid w:val="007D3B34"/>
    <w:rsid w:val="007F3617"/>
    <w:rsid w:val="007F708F"/>
    <w:rsid w:val="00815BC2"/>
    <w:rsid w:val="00885D77"/>
    <w:rsid w:val="0089708F"/>
    <w:rsid w:val="008C3CF2"/>
    <w:rsid w:val="0090033F"/>
    <w:rsid w:val="00925771"/>
    <w:rsid w:val="00944A09"/>
    <w:rsid w:val="00946F23"/>
    <w:rsid w:val="009573DB"/>
    <w:rsid w:val="00970751"/>
    <w:rsid w:val="00994A0A"/>
    <w:rsid w:val="009A0A12"/>
    <w:rsid w:val="009A1CDF"/>
    <w:rsid w:val="009C216C"/>
    <w:rsid w:val="009C7053"/>
    <w:rsid w:val="009D2229"/>
    <w:rsid w:val="009D5CD5"/>
    <w:rsid w:val="009D7A71"/>
    <w:rsid w:val="009E7219"/>
    <w:rsid w:val="009F1009"/>
    <w:rsid w:val="00A424DF"/>
    <w:rsid w:val="00A87AF2"/>
    <w:rsid w:val="00A92AC4"/>
    <w:rsid w:val="00AB00DB"/>
    <w:rsid w:val="00AD2968"/>
    <w:rsid w:val="00AF6094"/>
    <w:rsid w:val="00B20935"/>
    <w:rsid w:val="00B41ADC"/>
    <w:rsid w:val="00B56186"/>
    <w:rsid w:val="00B5677A"/>
    <w:rsid w:val="00B667D2"/>
    <w:rsid w:val="00BA4918"/>
    <w:rsid w:val="00BA5A8A"/>
    <w:rsid w:val="00BE1BB4"/>
    <w:rsid w:val="00BF257A"/>
    <w:rsid w:val="00BF33D9"/>
    <w:rsid w:val="00C11516"/>
    <w:rsid w:val="00C14D90"/>
    <w:rsid w:val="00C216D1"/>
    <w:rsid w:val="00C440B6"/>
    <w:rsid w:val="00C62145"/>
    <w:rsid w:val="00C67911"/>
    <w:rsid w:val="00C67957"/>
    <w:rsid w:val="00C80697"/>
    <w:rsid w:val="00C81BA5"/>
    <w:rsid w:val="00C918FA"/>
    <w:rsid w:val="00CA6216"/>
    <w:rsid w:val="00CB2D5C"/>
    <w:rsid w:val="00CB6E27"/>
    <w:rsid w:val="00CD04A4"/>
    <w:rsid w:val="00CD32C0"/>
    <w:rsid w:val="00CE57A2"/>
    <w:rsid w:val="00CE5F35"/>
    <w:rsid w:val="00D01DD2"/>
    <w:rsid w:val="00D119A9"/>
    <w:rsid w:val="00D20891"/>
    <w:rsid w:val="00D31702"/>
    <w:rsid w:val="00D5001C"/>
    <w:rsid w:val="00D966F7"/>
    <w:rsid w:val="00DD57F5"/>
    <w:rsid w:val="00E0610C"/>
    <w:rsid w:val="00E079D1"/>
    <w:rsid w:val="00E16323"/>
    <w:rsid w:val="00E20E55"/>
    <w:rsid w:val="00E2531A"/>
    <w:rsid w:val="00E271D1"/>
    <w:rsid w:val="00E456D6"/>
    <w:rsid w:val="00E5074D"/>
    <w:rsid w:val="00E54A75"/>
    <w:rsid w:val="00E66502"/>
    <w:rsid w:val="00E70E66"/>
    <w:rsid w:val="00E725D5"/>
    <w:rsid w:val="00E852C0"/>
    <w:rsid w:val="00E904A2"/>
    <w:rsid w:val="00EA61B1"/>
    <w:rsid w:val="00EC02C1"/>
    <w:rsid w:val="00EE2023"/>
    <w:rsid w:val="00F11F9B"/>
    <w:rsid w:val="00F127D1"/>
    <w:rsid w:val="00F22CFD"/>
    <w:rsid w:val="00F23D18"/>
    <w:rsid w:val="00F33AD6"/>
    <w:rsid w:val="00F40D4F"/>
    <w:rsid w:val="00F5692A"/>
    <w:rsid w:val="00F738AB"/>
    <w:rsid w:val="00F73AD3"/>
    <w:rsid w:val="00FA24B2"/>
    <w:rsid w:val="00FA4E15"/>
    <w:rsid w:val="00FA7106"/>
    <w:rsid w:val="00FB20FE"/>
    <w:rsid w:val="00FC7D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AF9F30-5F24-4E27-B0BC-72EBEEA75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3F4D7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766CB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66CB2"/>
  </w:style>
  <w:style w:type="paragraph" w:styleId="Fuzeile">
    <w:name w:val="footer"/>
    <w:basedOn w:val="Standard"/>
    <w:link w:val="FuzeileZchn"/>
    <w:uiPriority w:val="99"/>
    <w:unhideWhenUsed/>
    <w:rsid w:val="00766CB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66CB2"/>
  </w:style>
  <w:style w:type="paragraph" w:styleId="Listenabsatz">
    <w:name w:val="List Paragraph"/>
    <w:basedOn w:val="Standard"/>
    <w:uiPriority w:val="34"/>
    <w:qFormat/>
    <w:rsid w:val="00925771"/>
    <w:pPr>
      <w:spacing w:after="0" w:line="240" w:lineRule="auto"/>
      <w:ind w:left="720"/>
      <w:contextualSpacing/>
    </w:pPr>
    <w:rPr>
      <w:rFonts w:ascii="Times New Roman" w:eastAsia="Times New Roman" w:hAnsi="Times New Roman" w:cs="Times New Roman"/>
      <w:sz w:val="24"/>
      <w:szCs w:val="24"/>
      <w:lang w:eastAsia="de-DE"/>
    </w:rPr>
  </w:style>
  <w:style w:type="paragraph" w:styleId="Funotentext">
    <w:name w:val="footnote text"/>
    <w:basedOn w:val="Standard"/>
    <w:link w:val="FunotentextZchn"/>
    <w:uiPriority w:val="99"/>
    <w:unhideWhenUsed/>
    <w:rsid w:val="006554FC"/>
    <w:pPr>
      <w:spacing w:after="0" w:line="240" w:lineRule="auto"/>
    </w:pPr>
    <w:rPr>
      <w:sz w:val="20"/>
      <w:szCs w:val="20"/>
    </w:rPr>
  </w:style>
  <w:style w:type="character" w:customStyle="1" w:styleId="FunotentextZchn">
    <w:name w:val="Fußnotentext Zchn"/>
    <w:basedOn w:val="Absatz-Standardschriftart"/>
    <w:link w:val="Funotentext"/>
    <w:uiPriority w:val="99"/>
    <w:rsid w:val="006554FC"/>
    <w:rPr>
      <w:sz w:val="20"/>
      <w:szCs w:val="20"/>
    </w:rPr>
  </w:style>
  <w:style w:type="character" w:styleId="Funotenzeichen">
    <w:name w:val="footnote reference"/>
    <w:basedOn w:val="Absatz-Standardschriftart"/>
    <w:uiPriority w:val="99"/>
    <w:semiHidden/>
    <w:unhideWhenUsed/>
    <w:rsid w:val="006554FC"/>
    <w:rPr>
      <w:vertAlign w:val="superscript"/>
    </w:rPr>
  </w:style>
  <w:style w:type="paragraph" w:styleId="Aufzhlungszeichen">
    <w:name w:val="List Bullet"/>
    <w:basedOn w:val="Standard"/>
    <w:uiPriority w:val="99"/>
    <w:unhideWhenUsed/>
    <w:rsid w:val="009F1009"/>
    <w:pPr>
      <w:numPr>
        <w:numId w:val="21"/>
      </w:numPr>
      <w:contextualSpacing/>
    </w:pPr>
  </w:style>
  <w:style w:type="character" w:styleId="Hyperlink">
    <w:name w:val="Hyperlink"/>
    <w:basedOn w:val="Absatz-Standardschriftart"/>
    <w:uiPriority w:val="99"/>
    <w:semiHidden/>
    <w:unhideWhenUsed/>
    <w:rsid w:val="00F569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62352">
      <w:bodyDiv w:val="1"/>
      <w:marLeft w:val="0"/>
      <w:marRight w:val="0"/>
      <w:marTop w:val="0"/>
      <w:marBottom w:val="0"/>
      <w:divBdr>
        <w:top w:val="none" w:sz="0" w:space="0" w:color="auto"/>
        <w:left w:val="none" w:sz="0" w:space="0" w:color="auto"/>
        <w:bottom w:val="none" w:sz="0" w:space="0" w:color="auto"/>
        <w:right w:val="none" w:sz="0" w:space="0" w:color="auto"/>
      </w:divBdr>
      <w:divsChild>
        <w:div w:id="268778367">
          <w:marLeft w:val="547"/>
          <w:marRight w:val="0"/>
          <w:marTop w:val="154"/>
          <w:marBottom w:val="0"/>
          <w:divBdr>
            <w:top w:val="none" w:sz="0" w:space="0" w:color="auto"/>
            <w:left w:val="none" w:sz="0" w:space="0" w:color="auto"/>
            <w:bottom w:val="none" w:sz="0" w:space="0" w:color="auto"/>
            <w:right w:val="none" w:sz="0" w:space="0" w:color="auto"/>
          </w:divBdr>
        </w:div>
        <w:div w:id="911769378">
          <w:marLeft w:val="547"/>
          <w:marRight w:val="0"/>
          <w:marTop w:val="154"/>
          <w:marBottom w:val="0"/>
          <w:divBdr>
            <w:top w:val="none" w:sz="0" w:space="0" w:color="auto"/>
            <w:left w:val="none" w:sz="0" w:space="0" w:color="auto"/>
            <w:bottom w:val="none" w:sz="0" w:space="0" w:color="auto"/>
            <w:right w:val="none" w:sz="0" w:space="0" w:color="auto"/>
          </w:divBdr>
        </w:div>
        <w:div w:id="573702475">
          <w:marLeft w:val="547"/>
          <w:marRight w:val="0"/>
          <w:marTop w:val="154"/>
          <w:marBottom w:val="0"/>
          <w:divBdr>
            <w:top w:val="none" w:sz="0" w:space="0" w:color="auto"/>
            <w:left w:val="none" w:sz="0" w:space="0" w:color="auto"/>
            <w:bottom w:val="none" w:sz="0" w:space="0" w:color="auto"/>
            <w:right w:val="none" w:sz="0" w:space="0" w:color="auto"/>
          </w:divBdr>
        </w:div>
        <w:div w:id="868180365">
          <w:marLeft w:val="547"/>
          <w:marRight w:val="0"/>
          <w:marTop w:val="154"/>
          <w:marBottom w:val="0"/>
          <w:divBdr>
            <w:top w:val="none" w:sz="0" w:space="0" w:color="auto"/>
            <w:left w:val="none" w:sz="0" w:space="0" w:color="auto"/>
            <w:bottom w:val="none" w:sz="0" w:space="0" w:color="auto"/>
            <w:right w:val="none" w:sz="0" w:space="0" w:color="auto"/>
          </w:divBdr>
        </w:div>
      </w:divsChild>
    </w:div>
    <w:div w:id="196896415">
      <w:bodyDiv w:val="1"/>
      <w:marLeft w:val="0"/>
      <w:marRight w:val="0"/>
      <w:marTop w:val="0"/>
      <w:marBottom w:val="0"/>
      <w:divBdr>
        <w:top w:val="none" w:sz="0" w:space="0" w:color="auto"/>
        <w:left w:val="none" w:sz="0" w:space="0" w:color="auto"/>
        <w:bottom w:val="none" w:sz="0" w:space="0" w:color="auto"/>
        <w:right w:val="none" w:sz="0" w:space="0" w:color="auto"/>
      </w:divBdr>
    </w:div>
    <w:div w:id="529605519">
      <w:bodyDiv w:val="1"/>
      <w:marLeft w:val="0"/>
      <w:marRight w:val="0"/>
      <w:marTop w:val="0"/>
      <w:marBottom w:val="0"/>
      <w:divBdr>
        <w:top w:val="none" w:sz="0" w:space="0" w:color="auto"/>
        <w:left w:val="none" w:sz="0" w:space="0" w:color="auto"/>
        <w:bottom w:val="none" w:sz="0" w:space="0" w:color="auto"/>
        <w:right w:val="none" w:sz="0" w:space="0" w:color="auto"/>
      </w:divBdr>
      <w:divsChild>
        <w:div w:id="37901193">
          <w:marLeft w:val="547"/>
          <w:marRight w:val="0"/>
          <w:marTop w:val="134"/>
          <w:marBottom w:val="0"/>
          <w:divBdr>
            <w:top w:val="none" w:sz="0" w:space="0" w:color="auto"/>
            <w:left w:val="none" w:sz="0" w:space="0" w:color="auto"/>
            <w:bottom w:val="none" w:sz="0" w:space="0" w:color="auto"/>
            <w:right w:val="none" w:sz="0" w:space="0" w:color="auto"/>
          </w:divBdr>
        </w:div>
        <w:div w:id="1931355627">
          <w:marLeft w:val="547"/>
          <w:marRight w:val="0"/>
          <w:marTop w:val="134"/>
          <w:marBottom w:val="0"/>
          <w:divBdr>
            <w:top w:val="none" w:sz="0" w:space="0" w:color="auto"/>
            <w:left w:val="none" w:sz="0" w:space="0" w:color="auto"/>
            <w:bottom w:val="none" w:sz="0" w:space="0" w:color="auto"/>
            <w:right w:val="none" w:sz="0" w:space="0" w:color="auto"/>
          </w:divBdr>
        </w:div>
        <w:div w:id="1675110737">
          <w:marLeft w:val="547"/>
          <w:marRight w:val="0"/>
          <w:marTop w:val="134"/>
          <w:marBottom w:val="0"/>
          <w:divBdr>
            <w:top w:val="none" w:sz="0" w:space="0" w:color="auto"/>
            <w:left w:val="none" w:sz="0" w:space="0" w:color="auto"/>
            <w:bottom w:val="none" w:sz="0" w:space="0" w:color="auto"/>
            <w:right w:val="none" w:sz="0" w:space="0" w:color="auto"/>
          </w:divBdr>
        </w:div>
        <w:div w:id="344865163">
          <w:marLeft w:val="547"/>
          <w:marRight w:val="0"/>
          <w:marTop w:val="134"/>
          <w:marBottom w:val="0"/>
          <w:divBdr>
            <w:top w:val="none" w:sz="0" w:space="0" w:color="auto"/>
            <w:left w:val="none" w:sz="0" w:space="0" w:color="auto"/>
            <w:bottom w:val="none" w:sz="0" w:space="0" w:color="auto"/>
            <w:right w:val="none" w:sz="0" w:space="0" w:color="auto"/>
          </w:divBdr>
        </w:div>
        <w:div w:id="1224372810">
          <w:marLeft w:val="547"/>
          <w:marRight w:val="0"/>
          <w:marTop w:val="134"/>
          <w:marBottom w:val="0"/>
          <w:divBdr>
            <w:top w:val="none" w:sz="0" w:space="0" w:color="auto"/>
            <w:left w:val="none" w:sz="0" w:space="0" w:color="auto"/>
            <w:bottom w:val="none" w:sz="0" w:space="0" w:color="auto"/>
            <w:right w:val="none" w:sz="0" w:space="0" w:color="auto"/>
          </w:divBdr>
        </w:div>
        <w:div w:id="1072890315">
          <w:marLeft w:val="547"/>
          <w:marRight w:val="0"/>
          <w:marTop w:val="134"/>
          <w:marBottom w:val="0"/>
          <w:divBdr>
            <w:top w:val="none" w:sz="0" w:space="0" w:color="auto"/>
            <w:left w:val="none" w:sz="0" w:space="0" w:color="auto"/>
            <w:bottom w:val="none" w:sz="0" w:space="0" w:color="auto"/>
            <w:right w:val="none" w:sz="0" w:space="0" w:color="auto"/>
          </w:divBdr>
        </w:div>
        <w:div w:id="898249595">
          <w:marLeft w:val="547"/>
          <w:marRight w:val="0"/>
          <w:marTop w:val="134"/>
          <w:marBottom w:val="0"/>
          <w:divBdr>
            <w:top w:val="none" w:sz="0" w:space="0" w:color="auto"/>
            <w:left w:val="none" w:sz="0" w:space="0" w:color="auto"/>
            <w:bottom w:val="none" w:sz="0" w:space="0" w:color="auto"/>
            <w:right w:val="none" w:sz="0" w:space="0" w:color="auto"/>
          </w:divBdr>
        </w:div>
        <w:div w:id="1302807087">
          <w:marLeft w:val="547"/>
          <w:marRight w:val="0"/>
          <w:marTop w:val="134"/>
          <w:marBottom w:val="0"/>
          <w:divBdr>
            <w:top w:val="none" w:sz="0" w:space="0" w:color="auto"/>
            <w:left w:val="none" w:sz="0" w:space="0" w:color="auto"/>
            <w:bottom w:val="none" w:sz="0" w:space="0" w:color="auto"/>
            <w:right w:val="none" w:sz="0" w:space="0" w:color="auto"/>
          </w:divBdr>
        </w:div>
      </w:divsChild>
    </w:div>
    <w:div w:id="595795716">
      <w:bodyDiv w:val="1"/>
      <w:marLeft w:val="0"/>
      <w:marRight w:val="0"/>
      <w:marTop w:val="0"/>
      <w:marBottom w:val="0"/>
      <w:divBdr>
        <w:top w:val="none" w:sz="0" w:space="0" w:color="auto"/>
        <w:left w:val="none" w:sz="0" w:space="0" w:color="auto"/>
        <w:bottom w:val="none" w:sz="0" w:space="0" w:color="auto"/>
        <w:right w:val="none" w:sz="0" w:space="0" w:color="auto"/>
      </w:divBdr>
      <w:divsChild>
        <w:div w:id="1447000379">
          <w:marLeft w:val="547"/>
          <w:marRight w:val="0"/>
          <w:marTop w:val="130"/>
          <w:marBottom w:val="0"/>
          <w:divBdr>
            <w:top w:val="none" w:sz="0" w:space="0" w:color="auto"/>
            <w:left w:val="none" w:sz="0" w:space="0" w:color="auto"/>
            <w:bottom w:val="none" w:sz="0" w:space="0" w:color="auto"/>
            <w:right w:val="none" w:sz="0" w:space="0" w:color="auto"/>
          </w:divBdr>
        </w:div>
        <w:div w:id="841703929">
          <w:marLeft w:val="547"/>
          <w:marRight w:val="0"/>
          <w:marTop w:val="130"/>
          <w:marBottom w:val="0"/>
          <w:divBdr>
            <w:top w:val="none" w:sz="0" w:space="0" w:color="auto"/>
            <w:left w:val="none" w:sz="0" w:space="0" w:color="auto"/>
            <w:bottom w:val="none" w:sz="0" w:space="0" w:color="auto"/>
            <w:right w:val="none" w:sz="0" w:space="0" w:color="auto"/>
          </w:divBdr>
        </w:div>
        <w:div w:id="708729042">
          <w:marLeft w:val="547"/>
          <w:marRight w:val="0"/>
          <w:marTop w:val="130"/>
          <w:marBottom w:val="0"/>
          <w:divBdr>
            <w:top w:val="none" w:sz="0" w:space="0" w:color="auto"/>
            <w:left w:val="none" w:sz="0" w:space="0" w:color="auto"/>
            <w:bottom w:val="none" w:sz="0" w:space="0" w:color="auto"/>
            <w:right w:val="none" w:sz="0" w:space="0" w:color="auto"/>
          </w:divBdr>
        </w:div>
        <w:div w:id="586423087">
          <w:marLeft w:val="547"/>
          <w:marRight w:val="0"/>
          <w:marTop w:val="130"/>
          <w:marBottom w:val="0"/>
          <w:divBdr>
            <w:top w:val="none" w:sz="0" w:space="0" w:color="auto"/>
            <w:left w:val="none" w:sz="0" w:space="0" w:color="auto"/>
            <w:bottom w:val="none" w:sz="0" w:space="0" w:color="auto"/>
            <w:right w:val="none" w:sz="0" w:space="0" w:color="auto"/>
          </w:divBdr>
        </w:div>
        <w:div w:id="2079284415">
          <w:marLeft w:val="547"/>
          <w:marRight w:val="0"/>
          <w:marTop w:val="130"/>
          <w:marBottom w:val="0"/>
          <w:divBdr>
            <w:top w:val="none" w:sz="0" w:space="0" w:color="auto"/>
            <w:left w:val="none" w:sz="0" w:space="0" w:color="auto"/>
            <w:bottom w:val="none" w:sz="0" w:space="0" w:color="auto"/>
            <w:right w:val="none" w:sz="0" w:space="0" w:color="auto"/>
          </w:divBdr>
        </w:div>
        <w:div w:id="1799640157">
          <w:marLeft w:val="547"/>
          <w:marRight w:val="0"/>
          <w:marTop w:val="130"/>
          <w:marBottom w:val="0"/>
          <w:divBdr>
            <w:top w:val="none" w:sz="0" w:space="0" w:color="auto"/>
            <w:left w:val="none" w:sz="0" w:space="0" w:color="auto"/>
            <w:bottom w:val="none" w:sz="0" w:space="0" w:color="auto"/>
            <w:right w:val="none" w:sz="0" w:space="0" w:color="auto"/>
          </w:divBdr>
        </w:div>
      </w:divsChild>
    </w:div>
    <w:div w:id="611086016">
      <w:bodyDiv w:val="1"/>
      <w:marLeft w:val="0"/>
      <w:marRight w:val="0"/>
      <w:marTop w:val="0"/>
      <w:marBottom w:val="0"/>
      <w:divBdr>
        <w:top w:val="none" w:sz="0" w:space="0" w:color="auto"/>
        <w:left w:val="none" w:sz="0" w:space="0" w:color="auto"/>
        <w:bottom w:val="none" w:sz="0" w:space="0" w:color="auto"/>
        <w:right w:val="none" w:sz="0" w:space="0" w:color="auto"/>
      </w:divBdr>
      <w:divsChild>
        <w:div w:id="668405474">
          <w:marLeft w:val="547"/>
          <w:marRight w:val="0"/>
          <w:marTop w:val="115"/>
          <w:marBottom w:val="0"/>
          <w:divBdr>
            <w:top w:val="none" w:sz="0" w:space="0" w:color="auto"/>
            <w:left w:val="none" w:sz="0" w:space="0" w:color="auto"/>
            <w:bottom w:val="none" w:sz="0" w:space="0" w:color="auto"/>
            <w:right w:val="none" w:sz="0" w:space="0" w:color="auto"/>
          </w:divBdr>
        </w:div>
        <w:div w:id="1274166486">
          <w:marLeft w:val="547"/>
          <w:marRight w:val="0"/>
          <w:marTop w:val="115"/>
          <w:marBottom w:val="0"/>
          <w:divBdr>
            <w:top w:val="none" w:sz="0" w:space="0" w:color="auto"/>
            <w:left w:val="none" w:sz="0" w:space="0" w:color="auto"/>
            <w:bottom w:val="none" w:sz="0" w:space="0" w:color="auto"/>
            <w:right w:val="none" w:sz="0" w:space="0" w:color="auto"/>
          </w:divBdr>
        </w:div>
        <w:div w:id="540478704">
          <w:marLeft w:val="547"/>
          <w:marRight w:val="0"/>
          <w:marTop w:val="115"/>
          <w:marBottom w:val="0"/>
          <w:divBdr>
            <w:top w:val="none" w:sz="0" w:space="0" w:color="auto"/>
            <w:left w:val="none" w:sz="0" w:space="0" w:color="auto"/>
            <w:bottom w:val="none" w:sz="0" w:space="0" w:color="auto"/>
            <w:right w:val="none" w:sz="0" w:space="0" w:color="auto"/>
          </w:divBdr>
        </w:div>
        <w:div w:id="234363585">
          <w:marLeft w:val="547"/>
          <w:marRight w:val="0"/>
          <w:marTop w:val="115"/>
          <w:marBottom w:val="0"/>
          <w:divBdr>
            <w:top w:val="none" w:sz="0" w:space="0" w:color="auto"/>
            <w:left w:val="none" w:sz="0" w:space="0" w:color="auto"/>
            <w:bottom w:val="none" w:sz="0" w:space="0" w:color="auto"/>
            <w:right w:val="none" w:sz="0" w:space="0" w:color="auto"/>
          </w:divBdr>
        </w:div>
        <w:div w:id="729768559">
          <w:marLeft w:val="547"/>
          <w:marRight w:val="0"/>
          <w:marTop w:val="115"/>
          <w:marBottom w:val="0"/>
          <w:divBdr>
            <w:top w:val="none" w:sz="0" w:space="0" w:color="auto"/>
            <w:left w:val="none" w:sz="0" w:space="0" w:color="auto"/>
            <w:bottom w:val="none" w:sz="0" w:space="0" w:color="auto"/>
            <w:right w:val="none" w:sz="0" w:space="0" w:color="auto"/>
          </w:divBdr>
        </w:div>
        <w:div w:id="1908833369">
          <w:marLeft w:val="547"/>
          <w:marRight w:val="0"/>
          <w:marTop w:val="115"/>
          <w:marBottom w:val="0"/>
          <w:divBdr>
            <w:top w:val="none" w:sz="0" w:space="0" w:color="auto"/>
            <w:left w:val="none" w:sz="0" w:space="0" w:color="auto"/>
            <w:bottom w:val="none" w:sz="0" w:space="0" w:color="auto"/>
            <w:right w:val="none" w:sz="0" w:space="0" w:color="auto"/>
          </w:divBdr>
        </w:div>
        <w:div w:id="1382902352">
          <w:marLeft w:val="547"/>
          <w:marRight w:val="0"/>
          <w:marTop w:val="115"/>
          <w:marBottom w:val="0"/>
          <w:divBdr>
            <w:top w:val="none" w:sz="0" w:space="0" w:color="auto"/>
            <w:left w:val="none" w:sz="0" w:space="0" w:color="auto"/>
            <w:bottom w:val="none" w:sz="0" w:space="0" w:color="auto"/>
            <w:right w:val="none" w:sz="0" w:space="0" w:color="auto"/>
          </w:divBdr>
        </w:div>
      </w:divsChild>
    </w:div>
    <w:div w:id="613562691">
      <w:bodyDiv w:val="1"/>
      <w:marLeft w:val="0"/>
      <w:marRight w:val="0"/>
      <w:marTop w:val="0"/>
      <w:marBottom w:val="0"/>
      <w:divBdr>
        <w:top w:val="none" w:sz="0" w:space="0" w:color="auto"/>
        <w:left w:val="none" w:sz="0" w:space="0" w:color="auto"/>
        <w:bottom w:val="none" w:sz="0" w:space="0" w:color="auto"/>
        <w:right w:val="none" w:sz="0" w:space="0" w:color="auto"/>
      </w:divBdr>
      <w:divsChild>
        <w:div w:id="1275602297">
          <w:marLeft w:val="547"/>
          <w:marRight w:val="0"/>
          <w:marTop w:val="154"/>
          <w:marBottom w:val="0"/>
          <w:divBdr>
            <w:top w:val="none" w:sz="0" w:space="0" w:color="auto"/>
            <w:left w:val="none" w:sz="0" w:space="0" w:color="auto"/>
            <w:bottom w:val="none" w:sz="0" w:space="0" w:color="auto"/>
            <w:right w:val="none" w:sz="0" w:space="0" w:color="auto"/>
          </w:divBdr>
        </w:div>
        <w:div w:id="1367178417">
          <w:marLeft w:val="547"/>
          <w:marRight w:val="0"/>
          <w:marTop w:val="154"/>
          <w:marBottom w:val="0"/>
          <w:divBdr>
            <w:top w:val="none" w:sz="0" w:space="0" w:color="auto"/>
            <w:left w:val="none" w:sz="0" w:space="0" w:color="auto"/>
            <w:bottom w:val="none" w:sz="0" w:space="0" w:color="auto"/>
            <w:right w:val="none" w:sz="0" w:space="0" w:color="auto"/>
          </w:divBdr>
        </w:div>
        <w:div w:id="1415205777">
          <w:marLeft w:val="547"/>
          <w:marRight w:val="0"/>
          <w:marTop w:val="154"/>
          <w:marBottom w:val="0"/>
          <w:divBdr>
            <w:top w:val="none" w:sz="0" w:space="0" w:color="auto"/>
            <w:left w:val="none" w:sz="0" w:space="0" w:color="auto"/>
            <w:bottom w:val="none" w:sz="0" w:space="0" w:color="auto"/>
            <w:right w:val="none" w:sz="0" w:space="0" w:color="auto"/>
          </w:divBdr>
        </w:div>
        <w:div w:id="1065686707">
          <w:marLeft w:val="547"/>
          <w:marRight w:val="0"/>
          <w:marTop w:val="154"/>
          <w:marBottom w:val="0"/>
          <w:divBdr>
            <w:top w:val="none" w:sz="0" w:space="0" w:color="auto"/>
            <w:left w:val="none" w:sz="0" w:space="0" w:color="auto"/>
            <w:bottom w:val="none" w:sz="0" w:space="0" w:color="auto"/>
            <w:right w:val="none" w:sz="0" w:space="0" w:color="auto"/>
          </w:divBdr>
        </w:div>
        <w:div w:id="709763720">
          <w:marLeft w:val="547"/>
          <w:marRight w:val="0"/>
          <w:marTop w:val="154"/>
          <w:marBottom w:val="0"/>
          <w:divBdr>
            <w:top w:val="none" w:sz="0" w:space="0" w:color="auto"/>
            <w:left w:val="none" w:sz="0" w:space="0" w:color="auto"/>
            <w:bottom w:val="none" w:sz="0" w:space="0" w:color="auto"/>
            <w:right w:val="none" w:sz="0" w:space="0" w:color="auto"/>
          </w:divBdr>
        </w:div>
        <w:div w:id="369915309">
          <w:marLeft w:val="547"/>
          <w:marRight w:val="0"/>
          <w:marTop w:val="154"/>
          <w:marBottom w:val="0"/>
          <w:divBdr>
            <w:top w:val="none" w:sz="0" w:space="0" w:color="auto"/>
            <w:left w:val="none" w:sz="0" w:space="0" w:color="auto"/>
            <w:bottom w:val="none" w:sz="0" w:space="0" w:color="auto"/>
            <w:right w:val="none" w:sz="0" w:space="0" w:color="auto"/>
          </w:divBdr>
        </w:div>
      </w:divsChild>
    </w:div>
    <w:div w:id="748423854">
      <w:bodyDiv w:val="1"/>
      <w:marLeft w:val="0"/>
      <w:marRight w:val="0"/>
      <w:marTop w:val="0"/>
      <w:marBottom w:val="0"/>
      <w:divBdr>
        <w:top w:val="none" w:sz="0" w:space="0" w:color="auto"/>
        <w:left w:val="none" w:sz="0" w:space="0" w:color="auto"/>
        <w:bottom w:val="none" w:sz="0" w:space="0" w:color="auto"/>
        <w:right w:val="none" w:sz="0" w:space="0" w:color="auto"/>
      </w:divBdr>
      <w:divsChild>
        <w:div w:id="1103376096">
          <w:marLeft w:val="547"/>
          <w:marRight w:val="0"/>
          <w:marTop w:val="134"/>
          <w:marBottom w:val="0"/>
          <w:divBdr>
            <w:top w:val="none" w:sz="0" w:space="0" w:color="auto"/>
            <w:left w:val="none" w:sz="0" w:space="0" w:color="auto"/>
            <w:bottom w:val="none" w:sz="0" w:space="0" w:color="auto"/>
            <w:right w:val="none" w:sz="0" w:space="0" w:color="auto"/>
          </w:divBdr>
        </w:div>
        <w:div w:id="1326006919">
          <w:marLeft w:val="547"/>
          <w:marRight w:val="0"/>
          <w:marTop w:val="134"/>
          <w:marBottom w:val="0"/>
          <w:divBdr>
            <w:top w:val="none" w:sz="0" w:space="0" w:color="auto"/>
            <w:left w:val="none" w:sz="0" w:space="0" w:color="auto"/>
            <w:bottom w:val="none" w:sz="0" w:space="0" w:color="auto"/>
            <w:right w:val="none" w:sz="0" w:space="0" w:color="auto"/>
          </w:divBdr>
        </w:div>
        <w:div w:id="1978677725">
          <w:marLeft w:val="547"/>
          <w:marRight w:val="0"/>
          <w:marTop w:val="134"/>
          <w:marBottom w:val="0"/>
          <w:divBdr>
            <w:top w:val="none" w:sz="0" w:space="0" w:color="auto"/>
            <w:left w:val="none" w:sz="0" w:space="0" w:color="auto"/>
            <w:bottom w:val="none" w:sz="0" w:space="0" w:color="auto"/>
            <w:right w:val="none" w:sz="0" w:space="0" w:color="auto"/>
          </w:divBdr>
        </w:div>
        <w:div w:id="1452043994">
          <w:marLeft w:val="547"/>
          <w:marRight w:val="0"/>
          <w:marTop w:val="134"/>
          <w:marBottom w:val="0"/>
          <w:divBdr>
            <w:top w:val="none" w:sz="0" w:space="0" w:color="auto"/>
            <w:left w:val="none" w:sz="0" w:space="0" w:color="auto"/>
            <w:bottom w:val="none" w:sz="0" w:space="0" w:color="auto"/>
            <w:right w:val="none" w:sz="0" w:space="0" w:color="auto"/>
          </w:divBdr>
        </w:div>
        <w:div w:id="247078401">
          <w:marLeft w:val="547"/>
          <w:marRight w:val="0"/>
          <w:marTop w:val="134"/>
          <w:marBottom w:val="0"/>
          <w:divBdr>
            <w:top w:val="none" w:sz="0" w:space="0" w:color="auto"/>
            <w:left w:val="none" w:sz="0" w:space="0" w:color="auto"/>
            <w:bottom w:val="none" w:sz="0" w:space="0" w:color="auto"/>
            <w:right w:val="none" w:sz="0" w:space="0" w:color="auto"/>
          </w:divBdr>
        </w:div>
      </w:divsChild>
    </w:div>
    <w:div w:id="989361898">
      <w:bodyDiv w:val="1"/>
      <w:marLeft w:val="0"/>
      <w:marRight w:val="0"/>
      <w:marTop w:val="0"/>
      <w:marBottom w:val="0"/>
      <w:divBdr>
        <w:top w:val="none" w:sz="0" w:space="0" w:color="auto"/>
        <w:left w:val="none" w:sz="0" w:space="0" w:color="auto"/>
        <w:bottom w:val="none" w:sz="0" w:space="0" w:color="auto"/>
        <w:right w:val="none" w:sz="0" w:space="0" w:color="auto"/>
      </w:divBdr>
    </w:div>
    <w:div w:id="1132672244">
      <w:bodyDiv w:val="1"/>
      <w:marLeft w:val="0"/>
      <w:marRight w:val="0"/>
      <w:marTop w:val="0"/>
      <w:marBottom w:val="0"/>
      <w:divBdr>
        <w:top w:val="none" w:sz="0" w:space="0" w:color="auto"/>
        <w:left w:val="none" w:sz="0" w:space="0" w:color="auto"/>
        <w:bottom w:val="none" w:sz="0" w:space="0" w:color="auto"/>
        <w:right w:val="none" w:sz="0" w:space="0" w:color="auto"/>
      </w:divBdr>
      <w:divsChild>
        <w:div w:id="995885629">
          <w:marLeft w:val="547"/>
          <w:marRight w:val="0"/>
          <w:marTop w:val="115"/>
          <w:marBottom w:val="0"/>
          <w:divBdr>
            <w:top w:val="none" w:sz="0" w:space="0" w:color="auto"/>
            <w:left w:val="none" w:sz="0" w:space="0" w:color="auto"/>
            <w:bottom w:val="none" w:sz="0" w:space="0" w:color="auto"/>
            <w:right w:val="none" w:sz="0" w:space="0" w:color="auto"/>
          </w:divBdr>
        </w:div>
        <w:div w:id="378671154">
          <w:marLeft w:val="547"/>
          <w:marRight w:val="0"/>
          <w:marTop w:val="115"/>
          <w:marBottom w:val="0"/>
          <w:divBdr>
            <w:top w:val="none" w:sz="0" w:space="0" w:color="auto"/>
            <w:left w:val="none" w:sz="0" w:space="0" w:color="auto"/>
            <w:bottom w:val="none" w:sz="0" w:space="0" w:color="auto"/>
            <w:right w:val="none" w:sz="0" w:space="0" w:color="auto"/>
          </w:divBdr>
        </w:div>
        <w:div w:id="362826245">
          <w:marLeft w:val="547"/>
          <w:marRight w:val="0"/>
          <w:marTop w:val="115"/>
          <w:marBottom w:val="0"/>
          <w:divBdr>
            <w:top w:val="none" w:sz="0" w:space="0" w:color="auto"/>
            <w:left w:val="none" w:sz="0" w:space="0" w:color="auto"/>
            <w:bottom w:val="none" w:sz="0" w:space="0" w:color="auto"/>
            <w:right w:val="none" w:sz="0" w:space="0" w:color="auto"/>
          </w:divBdr>
        </w:div>
        <w:div w:id="649291437">
          <w:marLeft w:val="547"/>
          <w:marRight w:val="0"/>
          <w:marTop w:val="115"/>
          <w:marBottom w:val="0"/>
          <w:divBdr>
            <w:top w:val="none" w:sz="0" w:space="0" w:color="auto"/>
            <w:left w:val="none" w:sz="0" w:space="0" w:color="auto"/>
            <w:bottom w:val="none" w:sz="0" w:space="0" w:color="auto"/>
            <w:right w:val="none" w:sz="0" w:space="0" w:color="auto"/>
          </w:divBdr>
        </w:div>
        <w:div w:id="327176056">
          <w:marLeft w:val="547"/>
          <w:marRight w:val="0"/>
          <w:marTop w:val="115"/>
          <w:marBottom w:val="0"/>
          <w:divBdr>
            <w:top w:val="none" w:sz="0" w:space="0" w:color="auto"/>
            <w:left w:val="none" w:sz="0" w:space="0" w:color="auto"/>
            <w:bottom w:val="none" w:sz="0" w:space="0" w:color="auto"/>
            <w:right w:val="none" w:sz="0" w:space="0" w:color="auto"/>
          </w:divBdr>
        </w:div>
        <w:div w:id="591546119">
          <w:marLeft w:val="547"/>
          <w:marRight w:val="0"/>
          <w:marTop w:val="115"/>
          <w:marBottom w:val="0"/>
          <w:divBdr>
            <w:top w:val="none" w:sz="0" w:space="0" w:color="auto"/>
            <w:left w:val="none" w:sz="0" w:space="0" w:color="auto"/>
            <w:bottom w:val="none" w:sz="0" w:space="0" w:color="auto"/>
            <w:right w:val="none" w:sz="0" w:space="0" w:color="auto"/>
          </w:divBdr>
        </w:div>
        <w:div w:id="1006372238">
          <w:marLeft w:val="547"/>
          <w:marRight w:val="0"/>
          <w:marTop w:val="115"/>
          <w:marBottom w:val="0"/>
          <w:divBdr>
            <w:top w:val="none" w:sz="0" w:space="0" w:color="auto"/>
            <w:left w:val="none" w:sz="0" w:space="0" w:color="auto"/>
            <w:bottom w:val="none" w:sz="0" w:space="0" w:color="auto"/>
            <w:right w:val="none" w:sz="0" w:space="0" w:color="auto"/>
          </w:divBdr>
        </w:div>
        <w:div w:id="1940718624">
          <w:marLeft w:val="547"/>
          <w:marRight w:val="0"/>
          <w:marTop w:val="115"/>
          <w:marBottom w:val="0"/>
          <w:divBdr>
            <w:top w:val="none" w:sz="0" w:space="0" w:color="auto"/>
            <w:left w:val="none" w:sz="0" w:space="0" w:color="auto"/>
            <w:bottom w:val="none" w:sz="0" w:space="0" w:color="auto"/>
            <w:right w:val="none" w:sz="0" w:space="0" w:color="auto"/>
          </w:divBdr>
        </w:div>
      </w:divsChild>
    </w:div>
    <w:div w:id="1278949612">
      <w:bodyDiv w:val="1"/>
      <w:marLeft w:val="0"/>
      <w:marRight w:val="0"/>
      <w:marTop w:val="0"/>
      <w:marBottom w:val="0"/>
      <w:divBdr>
        <w:top w:val="none" w:sz="0" w:space="0" w:color="auto"/>
        <w:left w:val="none" w:sz="0" w:space="0" w:color="auto"/>
        <w:bottom w:val="none" w:sz="0" w:space="0" w:color="auto"/>
        <w:right w:val="none" w:sz="0" w:space="0" w:color="auto"/>
      </w:divBdr>
      <w:divsChild>
        <w:div w:id="1478061322">
          <w:marLeft w:val="547"/>
          <w:marRight w:val="0"/>
          <w:marTop w:val="115"/>
          <w:marBottom w:val="0"/>
          <w:divBdr>
            <w:top w:val="none" w:sz="0" w:space="0" w:color="auto"/>
            <w:left w:val="none" w:sz="0" w:space="0" w:color="auto"/>
            <w:bottom w:val="none" w:sz="0" w:space="0" w:color="auto"/>
            <w:right w:val="none" w:sz="0" w:space="0" w:color="auto"/>
          </w:divBdr>
        </w:div>
        <w:div w:id="1661888841">
          <w:marLeft w:val="547"/>
          <w:marRight w:val="0"/>
          <w:marTop w:val="115"/>
          <w:marBottom w:val="0"/>
          <w:divBdr>
            <w:top w:val="none" w:sz="0" w:space="0" w:color="auto"/>
            <w:left w:val="none" w:sz="0" w:space="0" w:color="auto"/>
            <w:bottom w:val="none" w:sz="0" w:space="0" w:color="auto"/>
            <w:right w:val="none" w:sz="0" w:space="0" w:color="auto"/>
          </w:divBdr>
        </w:div>
        <w:div w:id="1025911318">
          <w:marLeft w:val="547"/>
          <w:marRight w:val="0"/>
          <w:marTop w:val="115"/>
          <w:marBottom w:val="0"/>
          <w:divBdr>
            <w:top w:val="none" w:sz="0" w:space="0" w:color="auto"/>
            <w:left w:val="none" w:sz="0" w:space="0" w:color="auto"/>
            <w:bottom w:val="none" w:sz="0" w:space="0" w:color="auto"/>
            <w:right w:val="none" w:sz="0" w:space="0" w:color="auto"/>
          </w:divBdr>
        </w:div>
        <w:div w:id="426468456">
          <w:marLeft w:val="547"/>
          <w:marRight w:val="0"/>
          <w:marTop w:val="115"/>
          <w:marBottom w:val="0"/>
          <w:divBdr>
            <w:top w:val="none" w:sz="0" w:space="0" w:color="auto"/>
            <w:left w:val="none" w:sz="0" w:space="0" w:color="auto"/>
            <w:bottom w:val="none" w:sz="0" w:space="0" w:color="auto"/>
            <w:right w:val="none" w:sz="0" w:space="0" w:color="auto"/>
          </w:divBdr>
        </w:div>
        <w:div w:id="1630743135">
          <w:marLeft w:val="547"/>
          <w:marRight w:val="0"/>
          <w:marTop w:val="115"/>
          <w:marBottom w:val="0"/>
          <w:divBdr>
            <w:top w:val="none" w:sz="0" w:space="0" w:color="auto"/>
            <w:left w:val="none" w:sz="0" w:space="0" w:color="auto"/>
            <w:bottom w:val="none" w:sz="0" w:space="0" w:color="auto"/>
            <w:right w:val="none" w:sz="0" w:space="0" w:color="auto"/>
          </w:divBdr>
        </w:div>
        <w:div w:id="1954819812">
          <w:marLeft w:val="547"/>
          <w:marRight w:val="0"/>
          <w:marTop w:val="115"/>
          <w:marBottom w:val="0"/>
          <w:divBdr>
            <w:top w:val="none" w:sz="0" w:space="0" w:color="auto"/>
            <w:left w:val="none" w:sz="0" w:space="0" w:color="auto"/>
            <w:bottom w:val="none" w:sz="0" w:space="0" w:color="auto"/>
            <w:right w:val="none" w:sz="0" w:space="0" w:color="auto"/>
          </w:divBdr>
        </w:div>
        <w:div w:id="890387178">
          <w:marLeft w:val="547"/>
          <w:marRight w:val="0"/>
          <w:marTop w:val="115"/>
          <w:marBottom w:val="0"/>
          <w:divBdr>
            <w:top w:val="none" w:sz="0" w:space="0" w:color="auto"/>
            <w:left w:val="none" w:sz="0" w:space="0" w:color="auto"/>
            <w:bottom w:val="none" w:sz="0" w:space="0" w:color="auto"/>
            <w:right w:val="none" w:sz="0" w:space="0" w:color="auto"/>
          </w:divBdr>
        </w:div>
      </w:divsChild>
    </w:div>
    <w:div w:id="1861317542">
      <w:bodyDiv w:val="1"/>
      <w:marLeft w:val="0"/>
      <w:marRight w:val="0"/>
      <w:marTop w:val="0"/>
      <w:marBottom w:val="0"/>
      <w:divBdr>
        <w:top w:val="none" w:sz="0" w:space="0" w:color="auto"/>
        <w:left w:val="none" w:sz="0" w:space="0" w:color="auto"/>
        <w:bottom w:val="none" w:sz="0" w:space="0" w:color="auto"/>
        <w:right w:val="none" w:sz="0" w:space="0" w:color="auto"/>
      </w:divBdr>
    </w:div>
    <w:div w:id="1863783550">
      <w:bodyDiv w:val="1"/>
      <w:marLeft w:val="0"/>
      <w:marRight w:val="0"/>
      <w:marTop w:val="0"/>
      <w:marBottom w:val="0"/>
      <w:divBdr>
        <w:top w:val="none" w:sz="0" w:space="0" w:color="auto"/>
        <w:left w:val="none" w:sz="0" w:space="0" w:color="auto"/>
        <w:bottom w:val="none" w:sz="0" w:space="0" w:color="auto"/>
        <w:right w:val="none" w:sz="0" w:space="0" w:color="auto"/>
      </w:divBdr>
    </w:div>
    <w:div w:id="196079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B2124-79CC-48D9-922F-6B98B00D4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5451</Words>
  <Characters>33693</Characters>
  <Application>Microsoft Office Word</Application>
  <DocSecurity>0</DocSecurity>
  <Lines>510</Lines>
  <Paragraphs>121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Huppertz Michael</dc:creator>
  <cp:keywords/>
  <dc:description/>
  <cp:lastModifiedBy>Huppertz Michael</cp:lastModifiedBy>
  <cp:revision>8</cp:revision>
  <dcterms:created xsi:type="dcterms:W3CDTF">2016-02-14T22:41:00Z</dcterms:created>
  <dcterms:modified xsi:type="dcterms:W3CDTF">2016-02-17T08:36:00Z</dcterms:modified>
</cp:coreProperties>
</file>